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F" w:rsidRDefault="005A2F1F" w:rsidP="005A2F1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5A2F1F" w:rsidRDefault="005A2F1F" w:rsidP="005A2F1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7738" w:rsidRPr="00BE26FE" w:rsidRDefault="00287738" w:rsidP="00287738">
      <w:pPr>
        <w:pStyle w:val="a4"/>
        <w:jc w:val="right"/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</w:pPr>
      <w:proofErr w:type="gramStart"/>
      <w:r w:rsidRPr="00BE26FE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6FE">
        <w:rPr>
          <w:rFonts w:ascii="Times New Roman" w:hAnsi="Times New Roman" w:cs="Times New Roman"/>
          <w:b/>
          <w:spacing w:val="-1"/>
          <w:sz w:val="24"/>
          <w:szCs w:val="24"/>
        </w:rPr>
        <w:t>Решением</w:t>
      </w:r>
    </w:p>
    <w:p w:rsidR="00287738" w:rsidRPr="00F86612" w:rsidRDefault="00287738" w:rsidP="00287738">
      <w:pPr>
        <w:pStyle w:val="a4"/>
        <w:jc w:val="right"/>
      </w:pPr>
      <w:r w:rsidRPr="00BE26FE">
        <w:rPr>
          <w:rFonts w:ascii="Times New Roman" w:hAnsi="Times New Roman" w:cs="Times New Roman"/>
          <w:b/>
          <w:spacing w:val="-1"/>
          <w:sz w:val="24"/>
          <w:szCs w:val="24"/>
        </w:rPr>
        <w:t xml:space="preserve">Комиссии по выбору </w:t>
      </w:r>
      <w:r w:rsidRPr="00BE26FE">
        <w:rPr>
          <w:rFonts w:ascii="Times New Roman" w:hAnsi="Times New Roman" w:cs="Times New Roman"/>
          <w:b/>
          <w:sz w:val="24"/>
          <w:szCs w:val="24"/>
        </w:rPr>
        <w:t>аудиторской организации</w:t>
      </w:r>
    </w:p>
    <w:p w:rsidR="00287738" w:rsidRDefault="00287738" w:rsidP="00287738">
      <w:pPr>
        <w:shd w:val="clear" w:color="auto" w:fill="FFFFFF"/>
        <w:tabs>
          <w:tab w:val="left" w:leader="underscore" w:pos="8717"/>
        </w:tabs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7738">
        <w:rPr>
          <w:rFonts w:ascii="Times New Roman" w:hAnsi="Times New Roman" w:cs="Times New Roman"/>
          <w:b/>
          <w:sz w:val="24"/>
          <w:szCs w:val="24"/>
        </w:rPr>
        <w:t>АО «Петропавловский завод тяжелого машиностроения»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738" w:rsidRDefault="00287738" w:rsidP="00287738">
      <w:pPr>
        <w:shd w:val="clear" w:color="auto" w:fill="FFFFFF"/>
        <w:tabs>
          <w:tab w:val="left" w:leader="underscore" w:pos="8717"/>
        </w:tabs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      </w:t>
      </w:r>
      <w:r w:rsidRPr="00F86612">
        <w:rPr>
          <w:rFonts w:ascii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«___» ____________ 2017 года</w:t>
      </w:r>
    </w:p>
    <w:p w:rsidR="00287738" w:rsidRDefault="00287738" w:rsidP="00287738">
      <w:pPr>
        <w:shd w:val="clear" w:color="auto" w:fill="FFFFFF"/>
        <w:tabs>
          <w:tab w:val="left" w:leader="underscore" w:pos="8717"/>
        </w:tabs>
        <w:spacing w:line="360" w:lineRule="exact"/>
        <w:ind w:left="5387" w:right="-1"/>
        <w:jc w:val="right"/>
      </w:pPr>
    </w:p>
    <w:p w:rsidR="00287738" w:rsidRDefault="00287738" w:rsidP="005A2F1F">
      <w:pPr>
        <w:shd w:val="clear" w:color="auto" w:fill="FFFFFF"/>
        <w:tabs>
          <w:tab w:val="left" w:leader="underscore" w:pos="8717"/>
        </w:tabs>
        <w:jc w:val="center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ЗАПРОС НА УЧАСТИЕ В ПРОЦЕДУРЕ ВЫБОРА </w:t>
      </w:r>
      <w:r>
        <w:rPr>
          <w:rFonts w:ascii="Times New Roman" w:hAnsi="Times New Roman" w:cs="Times New Roman"/>
          <w:b/>
          <w:bCs/>
          <w:sz w:val="24"/>
          <w:szCs w:val="24"/>
        </w:rPr>
        <w:t>АУДИТОРСКОЙ                                                                                                                                                                              ОРГАНИЗАЦИИ</w:t>
      </w:r>
    </w:p>
    <w:p w:rsidR="00287738" w:rsidRDefault="00287738" w:rsidP="005A2F1F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Запрос на участие)</w:t>
      </w:r>
    </w:p>
    <w:p w:rsidR="005A2F1F" w:rsidRPr="005A2F1F" w:rsidRDefault="005A2F1F" w:rsidP="005A2F1F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738" w:rsidRDefault="00287738" w:rsidP="005A2F1F">
      <w:pPr>
        <w:shd w:val="clear" w:color="auto" w:fill="FFFFFF"/>
        <w:ind w:left="10" w:firstLine="699"/>
        <w:jc w:val="both"/>
      </w:pPr>
      <w:r>
        <w:rPr>
          <w:rFonts w:ascii="Times New Roman" w:hAnsi="Times New Roman" w:cs="Times New Roman"/>
          <w:sz w:val="24"/>
          <w:szCs w:val="24"/>
        </w:rPr>
        <w:t>АО «Петропавловский завод тяжелого машиностроения»</w:t>
      </w:r>
      <w:r w:rsidRPr="006C4036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Общество, Заказчик</w:t>
      </w:r>
      <w:r w:rsidRPr="006C4036">
        <w:rPr>
          <w:rFonts w:ascii="Times New Roman" w:hAnsi="Times New Roman" w:cs="Times New Roman"/>
          <w:sz w:val="24"/>
          <w:szCs w:val="24"/>
        </w:rPr>
        <w:t>) приглашает</w:t>
      </w:r>
      <w:r>
        <w:rPr>
          <w:rFonts w:ascii="Times New Roman" w:hAnsi="Times New Roman" w:cs="Times New Roman"/>
          <w:sz w:val="24"/>
          <w:szCs w:val="24"/>
        </w:rPr>
        <w:t xml:space="preserve"> Вас принять участие в процедуре выбора аудиторской организации для оказания аудиторских услуг, подробное описание которых приводится ниже:</w:t>
      </w:r>
    </w:p>
    <w:p w:rsidR="00287738" w:rsidRPr="0058354A" w:rsidRDefault="00287738" w:rsidP="005A2F1F">
      <w:pPr>
        <w:shd w:val="clear" w:color="auto" w:fill="FFFFFF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информация, предоставляемая Заказчиком и утвержденная Комиссией по выбору аудиторской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975233">
        <w:rPr>
          <w:rFonts w:ascii="Times New Roman" w:hAnsi="Times New Roman" w:cs="Times New Roman"/>
          <w:sz w:val="24"/>
          <w:szCs w:val="24"/>
        </w:rPr>
        <w:t>АО</w:t>
      </w:r>
      <w:proofErr w:type="gramEnd"/>
      <w:r w:rsidR="00975233">
        <w:rPr>
          <w:rFonts w:ascii="Times New Roman" w:hAnsi="Times New Roman" w:cs="Times New Roman"/>
          <w:sz w:val="24"/>
          <w:szCs w:val="24"/>
        </w:rPr>
        <w:t xml:space="preserve"> «Петропавловский завод тяжелого машиностроения»</w:t>
      </w:r>
      <w:r w:rsidR="00975233" w:rsidRPr="006C4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Комиссия Заказчика):</w:t>
      </w:r>
    </w:p>
    <w:p w:rsidR="00287738" w:rsidRPr="00975233" w:rsidRDefault="00287738" w:rsidP="005A2F1F">
      <w:pPr>
        <w:pStyle w:val="1"/>
        <w:numPr>
          <w:ilvl w:val="0"/>
          <w:numId w:val="1"/>
        </w:numPr>
        <w:shd w:val="clear" w:color="auto" w:fill="FFFFFF"/>
        <w:tabs>
          <w:tab w:val="left" w:pos="854"/>
        </w:tabs>
        <w:ind w:left="0" w:right="-1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163B1">
        <w:rPr>
          <w:rFonts w:ascii="Times New Roman" w:hAnsi="Times New Roman" w:cs="Times New Roman"/>
          <w:spacing w:val="-1"/>
          <w:sz w:val="24"/>
          <w:szCs w:val="24"/>
        </w:rPr>
        <w:t xml:space="preserve">Наименование и адрес </w:t>
      </w:r>
      <w:r w:rsidRPr="00E71B74">
        <w:rPr>
          <w:rFonts w:ascii="Times New Roman" w:hAnsi="Times New Roman" w:cs="Times New Roman"/>
          <w:spacing w:val="-1"/>
          <w:sz w:val="24"/>
          <w:szCs w:val="24"/>
        </w:rPr>
        <w:t xml:space="preserve">Заказчика: </w:t>
      </w:r>
      <w:r w:rsidR="00975233" w:rsidRPr="00C44622">
        <w:rPr>
          <w:rFonts w:ascii="Times New Roman" w:hAnsi="Times New Roman"/>
          <w:sz w:val="24"/>
          <w:szCs w:val="24"/>
        </w:rPr>
        <w:t>АО «Петропавловский завод тяжелого машиностроения»</w:t>
      </w:r>
      <w:r w:rsidR="00975233">
        <w:rPr>
          <w:rFonts w:ascii="Times New Roman" w:hAnsi="Times New Roman" w:cs="Times New Roman"/>
          <w:spacing w:val="-1"/>
          <w:sz w:val="24"/>
          <w:szCs w:val="24"/>
        </w:rPr>
        <w:t>;</w:t>
      </w:r>
      <w:r w:rsidR="00975233" w:rsidRPr="00E640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75233" w:rsidRPr="008A4165">
        <w:rPr>
          <w:rFonts w:ascii="Times New Roman" w:hAnsi="Times New Roman" w:cs="Times New Roman"/>
          <w:spacing w:val="-1"/>
          <w:sz w:val="24"/>
          <w:szCs w:val="24"/>
        </w:rPr>
        <w:t>юридический</w:t>
      </w:r>
      <w:r w:rsidR="009752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75233" w:rsidRPr="008A4165">
        <w:rPr>
          <w:rFonts w:ascii="Times New Roman" w:hAnsi="Times New Roman" w:cs="Times New Roman"/>
          <w:spacing w:val="-1"/>
          <w:sz w:val="24"/>
          <w:szCs w:val="24"/>
        </w:rPr>
        <w:t>и фактический адрес</w:t>
      </w:r>
      <w:r w:rsidR="00975233" w:rsidRPr="00E640E4">
        <w:rPr>
          <w:rFonts w:ascii="Times New Roman" w:hAnsi="Times New Roman" w:cs="Times New Roman"/>
          <w:spacing w:val="-1"/>
          <w:sz w:val="24"/>
          <w:szCs w:val="24"/>
        </w:rPr>
        <w:t xml:space="preserve"> Республика </w:t>
      </w:r>
      <w:r w:rsidR="00975233">
        <w:rPr>
          <w:rFonts w:ascii="Times New Roman" w:hAnsi="Times New Roman" w:cs="Times New Roman"/>
          <w:spacing w:val="-1"/>
          <w:sz w:val="24"/>
          <w:szCs w:val="24"/>
        </w:rPr>
        <w:t>Казахстан, 150009</w:t>
      </w:r>
      <w:r w:rsidR="00975233" w:rsidRPr="00E640E4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975233">
        <w:rPr>
          <w:rFonts w:ascii="Times New Roman" w:hAnsi="Times New Roman" w:cs="Times New Roman"/>
          <w:spacing w:val="-1"/>
          <w:sz w:val="24"/>
          <w:szCs w:val="24"/>
        </w:rPr>
        <w:t>г. Петропавловск, проезд Я.Гашека, 1.</w:t>
      </w:r>
    </w:p>
    <w:p w:rsidR="00287738" w:rsidRPr="00F6283D" w:rsidRDefault="00287738" w:rsidP="00287738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right="-1" w:firstLine="571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6283D">
        <w:rPr>
          <w:rFonts w:ascii="Times New Roman" w:hAnsi="Times New Roman" w:cs="Times New Roman"/>
          <w:spacing w:val="-1"/>
          <w:sz w:val="24"/>
          <w:szCs w:val="24"/>
        </w:rPr>
        <w:t xml:space="preserve">Описание объема закупаемых аудиторских и сопутствующих услуг (отчетные периоды, </w:t>
      </w:r>
      <w:r w:rsidRPr="00F6283D">
        <w:rPr>
          <w:rFonts w:ascii="Times New Roman" w:hAnsi="Times New Roman" w:cs="Times New Roman"/>
          <w:sz w:val="24"/>
          <w:szCs w:val="24"/>
        </w:rPr>
        <w:t>объем и характер процедур):</w:t>
      </w:r>
    </w:p>
    <w:p w:rsidR="00287738" w:rsidRDefault="00287738" w:rsidP="0011611D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</w:t>
      </w:r>
      <w:r w:rsidRPr="00F6283D">
        <w:rPr>
          <w:rFonts w:ascii="Times New Roman" w:hAnsi="Times New Roman" w:cs="Times New Roman"/>
          <w:sz w:val="24"/>
          <w:szCs w:val="24"/>
        </w:rPr>
        <w:t>удит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F6283D">
        <w:rPr>
          <w:rFonts w:ascii="Times New Roman" w:hAnsi="Times New Roman" w:cs="Times New Roman"/>
          <w:sz w:val="24"/>
          <w:szCs w:val="24"/>
        </w:rPr>
        <w:t>финансовой отчетности</w:t>
      </w:r>
      <w:r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F6283D">
        <w:rPr>
          <w:rFonts w:ascii="Times New Roman" w:hAnsi="Times New Roman" w:cs="Times New Roman"/>
          <w:sz w:val="24"/>
          <w:szCs w:val="24"/>
        </w:rPr>
        <w:t xml:space="preserve">, подготовленной в </w:t>
      </w:r>
      <w:r>
        <w:rPr>
          <w:rFonts w:ascii="Times New Roman" w:hAnsi="Times New Roman" w:cs="Times New Roman"/>
          <w:sz w:val="24"/>
          <w:szCs w:val="24"/>
        </w:rPr>
        <w:t>соответствии с МСФО, за период с 01 января по</w:t>
      </w:r>
      <w:r w:rsidRPr="00F6283D">
        <w:rPr>
          <w:rFonts w:ascii="Times New Roman" w:hAnsi="Times New Roman" w:cs="Times New Roman"/>
          <w:sz w:val="24"/>
          <w:szCs w:val="24"/>
        </w:rPr>
        <w:t xml:space="preserve"> 31 декабря 201</w:t>
      </w:r>
      <w:r w:rsidR="0011611D">
        <w:rPr>
          <w:rFonts w:ascii="Times New Roman" w:hAnsi="Times New Roman" w:cs="Times New Roman"/>
          <w:sz w:val="24"/>
          <w:szCs w:val="24"/>
        </w:rPr>
        <w:t>7</w:t>
      </w:r>
      <w:r w:rsidRPr="00F6283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 целью выражения независимого мнения о достоверности составления финансовой отчетности во всех существенных аспектах;</w:t>
      </w:r>
    </w:p>
    <w:p w:rsidR="00287738" w:rsidRDefault="00287738" w:rsidP="0011611D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</w:t>
      </w:r>
      <w:r w:rsidRPr="00F6283D">
        <w:rPr>
          <w:rFonts w:ascii="Times New Roman" w:hAnsi="Times New Roman" w:cs="Times New Roman"/>
          <w:sz w:val="24"/>
          <w:szCs w:val="24"/>
        </w:rPr>
        <w:t>удит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финансовой отчетности Общества, подготовленной в соответствии с формами, утвержденными приказом Министра финансов Казахстан от 27 февраля 2015 года № 143, за год, закончившийся на 31 декабря 201</w:t>
      </w:r>
      <w:r w:rsidR="008A64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287738" w:rsidRDefault="00287738" w:rsidP="0011611D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</w:t>
      </w:r>
      <w:r w:rsidRPr="00F6283D">
        <w:rPr>
          <w:rFonts w:ascii="Times New Roman" w:hAnsi="Times New Roman" w:cs="Times New Roman"/>
          <w:sz w:val="24"/>
          <w:szCs w:val="24"/>
        </w:rPr>
        <w:t>удит</w:t>
      </w:r>
      <w:r>
        <w:rPr>
          <w:rFonts w:ascii="Times New Roman" w:hAnsi="Times New Roman" w:cs="Times New Roman"/>
          <w:sz w:val="24"/>
          <w:szCs w:val="24"/>
        </w:rPr>
        <w:t xml:space="preserve">а Пакета форм годовой финансовой отчетности Общества, подготовленных в соответствии с требованиями </w:t>
      </w:r>
      <w:r w:rsidR="00531221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подготовки консолидированной финансовой отчетности и утвержденных решением Правления АО «Фонд национального благосостояния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</w:t>
      </w:r>
      <w:r w:rsidR="005312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/12/201</w:t>
      </w:r>
      <w:r w:rsidR="005312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531221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5312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 с целью выражения независимого мнения о достоверности составления финансовой отчетности;</w:t>
      </w:r>
    </w:p>
    <w:p w:rsidR="00287738" w:rsidRPr="0011611D" w:rsidRDefault="00287738" w:rsidP="0011611D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1D">
        <w:rPr>
          <w:rFonts w:ascii="Times New Roman" w:hAnsi="Times New Roman" w:cs="Times New Roman"/>
          <w:sz w:val="24"/>
          <w:szCs w:val="24"/>
        </w:rPr>
        <w:t>Проведение обзора промежуточной сокращенной финансовой отчетности Заказчика, подготовленной по состоянию на 30 сентября 2017 года;</w:t>
      </w:r>
    </w:p>
    <w:p w:rsidR="00287738" w:rsidRPr="00EE6C4E" w:rsidRDefault="00287738" w:rsidP="0011611D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15940">
        <w:rPr>
          <w:rFonts w:ascii="Times New Roman" w:hAnsi="Times New Roman" w:cs="Times New Roman"/>
          <w:sz w:val="24"/>
          <w:szCs w:val="24"/>
        </w:rPr>
        <w:t>исьм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9227EE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9227EE">
        <w:rPr>
          <w:rFonts w:ascii="Times New Roman" w:hAnsi="Times New Roman" w:cs="Times New Roman"/>
          <w:sz w:val="24"/>
          <w:szCs w:val="24"/>
        </w:rPr>
        <w:t xml:space="preserve"> руководству </w:t>
      </w:r>
      <w:r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9227EE">
        <w:rPr>
          <w:rFonts w:ascii="Times New Roman" w:hAnsi="Times New Roman" w:cs="Times New Roman"/>
          <w:sz w:val="24"/>
          <w:szCs w:val="24"/>
        </w:rPr>
        <w:t xml:space="preserve">о существенных недостатках в системе внутреннего контроля, а также обо всех иных недостатках и рекомендациях за </w:t>
      </w:r>
      <w:proofErr w:type="spellStart"/>
      <w:r w:rsidRPr="009227EE">
        <w:rPr>
          <w:rFonts w:ascii="Times New Roman" w:hAnsi="Times New Roman" w:cs="Times New Roman"/>
          <w:sz w:val="24"/>
          <w:szCs w:val="24"/>
        </w:rPr>
        <w:t>аудируемы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87738" w:rsidRPr="00FD52CA" w:rsidRDefault="00287738" w:rsidP="0011611D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2CA">
        <w:rPr>
          <w:rFonts w:ascii="Times New Roman" w:hAnsi="Times New Roman" w:cs="Times New Roman"/>
          <w:sz w:val="24"/>
          <w:szCs w:val="24"/>
          <w:lang w:val="kk-KZ"/>
        </w:rPr>
        <w:t>Содействие аудитору Единственного Акционера Заказчика при подготовке консолидированной финансовой отчетности Единственного акционера, в том числе предоставление доступа к рабочим бумагам;</w:t>
      </w:r>
    </w:p>
    <w:p w:rsidR="00287738" w:rsidRPr="00EE6C4E" w:rsidRDefault="008A64E0" w:rsidP="0011611D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Оказание</w:t>
      </w:r>
      <w:r w:rsidR="00287738" w:rsidRPr="00EE6C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7738" w:rsidRPr="00EE6C4E">
        <w:rPr>
          <w:rFonts w:ascii="Times New Roman" w:hAnsi="Times New Roman" w:cs="Times New Roman"/>
          <w:sz w:val="24"/>
          <w:szCs w:val="24"/>
          <w:lang w:val="ru-MO"/>
        </w:rPr>
        <w:t xml:space="preserve">сопутствующих услуг </w:t>
      </w:r>
      <w:r w:rsidR="00287738" w:rsidRPr="00EE6C4E">
        <w:rPr>
          <w:rFonts w:ascii="Times New Roman" w:hAnsi="Times New Roman" w:cs="Times New Roman"/>
          <w:sz w:val="24"/>
          <w:szCs w:val="24"/>
          <w:lang w:val="kk-KZ"/>
        </w:rPr>
        <w:t>с предоставлением подробного анализа/оценки вопросов и соответствующих рекомендаций по ним с приложением расчетов необходимых корректировок:</w:t>
      </w:r>
    </w:p>
    <w:p w:rsidR="00287738" w:rsidRPr="00C94DCD" w:rsidRDefault="00287738" w:rsidP="008A64E0">
      <w:pPr>
        <w:numPr>
          <w:ilvl w:val="0"/>
          <w:numId w:val="6"/>
        </w:numPr>
        <w:shd w:val="clear" w:color="auto" w:fill="FFFFFF"/>
        <w:tabs>
          <w:tab w:val="clear" w:pos="644"/>
          <w:tab w:val="num" w:pos="0"/>
          <w:tab w:val="left" w:pos="854"/>
        </w:tabs>
        <w:spacing w:line="274" w:lineRule="exact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Оценку </w:t>
      </w:r>
      <w:r w:rsidRPr="00C94DCD">
        <w:rPr>
          <w:rFonts w:ascii="Times New Roman" w:hAnsi="Times New Roman" w:cs="Times New Roman"/>
          <w:sz w:val="24"/>
          <w:szCs w:val="24"/>
          <w:lang w:val="ru-MO"/>
        </w:rPr>
        <w:t xml:space="preserve">ведения бухгалтерского учета и составления финансовой отчетности, включая оценку порядка учета запасов </w:t>
      </w:r>
      <w:r>
        <w:rPr>
          <w:rFonts w:ascii="Times New Roman" w:hAnsi="Times New Roman" w:cs="Times New Roman"/>
          <w:sz w:val="24"/>
          <w:szCs w:val="24"/>
          <w:lang w:val="ru-MO"/>
        </w:rPr>
        <w:t>с учетом специфики деятельности;</w:t>
      </w:r>
    </w:p>
    <w:p w:rsidR="00287738" w:rsidRPr="00C94DCD" w:rsidRDefault="00287738" w:rsidP="008A64E0">
      <w:pPr>
        <w:numPr>
          <w:ilvl w:val="0"/>
          <w:numId w:val="6"/>
        </w:numPr>
        <w:shd w:val="clear" w:color="auto" w:fill="FFFFFF"/>
        <w:tabs>
          <w:tab w:val="clear" w:pos="644"/>
          <w:tab w:val="num" w:pos="0"/>
          <w:tab w:val="left" w:pos="854"/>
        </w:tabs>
        <w:spacing w:line="274" w:lineRule="exact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Оценку </w:t>
      </w:r>
      <w:r w:rsidRPr="00C94DCD">
        <w:rPr>
          <w:rFonts w:ascii="Times New Roman" w:hAnsi="Times New Roman" w:cs="Times New Roman"/>
          <w:sz w:val="24"/>
          <w:szCs w:val="24"/>
          <w:lang w:val="ru-MO"/>
        </w:rPr>
        <w:t xml:space="preserve">адекватности системы внутреннего контроля и управления рисками </w:t>
      </w:r>
      <w:r>
        <w:rPr>
          <w:rFonts w:ascii="Times New Roman" w:hAnsi="Times New Roman" w:cs="Times New Roman"/>
          <w:sz w:val="24"/>
          <w:szCs w:val="24"/>
          <w:lang w:val="ru-MO"/>
        </w:rPr>
        <w:t>Общества</w:t>
      </w:r>
      <w:r w:rsidRPr="00C94DCD">
        <w:rPr>
          <w:rFonts w:ascii="Times New Roman" w:hAnsi="Times New Roman" w:cs="Times New Roman"/>
          <w:sz w:val="24"/>
          <w:szCs w:val="24"/>
          <w:lang w:val="ru-MO"/>
        </w:rPr>
        <w:t xml:space="preserve"> по вопросам, связанным с сос</w:t>
      </w:r>
      <w:r>
        <w:rPr>
          <w:rFonts w:ascii="Times New Roman" w:hAnsi="Times New Roman" w:cs="Times New Roman"/>
          <w:sz w:val="24"/>
          <w:szCs w:val="24"/>
          <w:lang w:val="ru-MO"/>
        </w:rPr>
        <w:t>тавлением</w:t>
      </w:r>
      <w:r w:rsidR="008A64E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>финансовой отчетности;</w:t>
      </w:r>
    </w:p>
    <w:p w:rsidR="00287738" w:rsidRPr="00C94DCD" w:rsidRDefault="00287738" w:rsidP="008A64E0">
      <w:pPr>
        <w:numPr>
          <w:ilvl w:val="0"/>
          <w:numId w:val="6"/>
        </w:numPr>
        <w:shd w:val="clear" w:color="auto" w:fill="FFFFFF"/>
        <w:tabs>
          <w:tab w:val="clear" w:pos="644"/>
          <w:tab w:val="num" w:pos="0"/>
          <w:tab w:val="left" w:pos="854"/>
        </w:tabs>
        <w:spacing w:line="274" w:lineRule="exact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Оценку </w:t>
      </w:r>
      <w:r w:rsidRPr="00C94DCD">
        <w:rPr>
          <w:rFonts w:ascii="Times New Roman" w:hAnsi="Times New Roman" w:cs="Times New Roman"/>
          <w:sz w:val="24"/>
          <w:szCs w:val="24"/>
          <w:lang w:val="ru-MO"/>
        </w:rPr>
        <w:t>состояни</w:t>
      </w:r>
      <w:r>
        <w:rPr>
          <w:rFonts w:ascii="Times New Roman" w:hAnsi="Times New Roman" w:cs="Times New Roman"/>
          <w:sz w:val="24"/>
          <w:szCs w:val="24"/>
          <w:lang w:val="ru-MO"/>
        </w:rPr>
        <w:t>я</w:t>
      </w:r>
      <w:r w:rsidRPr="00C94DCD">
        <w:rPr>
          <w:rFonts w:ascii="Times New Roman" w:hAnsi="Times New Roman" w:cs="Times New Roman"/>
          <w:sz w:val="24"/>
          <w:szCs w:val="24"/>
          <w:lang w:val="ru-MO"/>
        </w:rPr>
        <w:t xml:space="preserve"> программно-технического оснащения и надежности автоматизирован</w:t>
      </w:r>
      <w:r>
        <w:rPr>
          <w:rFonts w:ascii="Times New Roman" w:hAnsi="Times New Roman" w:cs="Times New Roman"/>
          <w:sz w:val="24"/>
          <w:szCs w:val="24"/>
          <w:lang w:val="ru-MO"/>
        </w:rPr>
        <w:t>ных систем обработки информации;</w:t>
      </w:r>
    </w:p>
    <w:p w:rsidR="00287738" w:rsidRPr="00C94DCD" w:rsidRDefault="00287738" w:rsidP="008A64E0">
      <w:pPr>
        <w:numPr>
          <w:ilvl w:val="0"/>
          <w:numId w:val="6"/>
        </w:numPr>
        <w:shd w:val="clear" w:color="auto" w:fill="FFFFFF"/>
        <w:tabs>
          <w:tab w:val="clear" w:pos="644"/>
          <w:tab w:val="num" w:pos="0"/>
          <w:tab w:val="left" w:pos="854"/>
        </w:tabs>
        <w:spacing w:line="274" w:lineRule="exact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Оценку </w:t>
      </w:r>
      <w:r w:rsidRPr="00C94DCD">
        <w:rPr>
          <w:rFonts w:ascii="Times New Roman" w:hAnsi="Times New Roman" w:cs="Times New Roman"/>
          <w:sz w:val="24"/>
          <w:szCs w:val="24"/>
          <w:lang w:val="ru-MO"/>
        </w:rPr>
        <w:t xml:space="preserve">соответствия деятельности </w:t>
      </w:r>
      <w:r>
        <w:rPr>
          <w:rFonts w:ascii="Times New Roman" w:hAnsi="Times New Roman" w:cs="Times New Roman"/>
          <w:sz w:val="24"/>
          <w:szCs w:val="24"/>
          <w:lang w:val="ru-MO"/>
        </w:rPr>
        <w:t>Общества</w:t>
      </w:r>
      <w:r w:rsidRPr="00C94DCD">
        <w:rPr>
          <w:rFonts w:ascii="Times New Roman" w:hAnsi="Times New Roman" w:cs="Times New Roman"/>
          <w:sz w:val="24"/>
          <w:szCs w:val="24"/>
          <w:lang w:val="ru-MO"/>
        </w:rPr>
        <w:t xml:space="preserve"> требованиям законодательства Республики Казахстан в области бухгалтерского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учета  и финансовой отчетности;</w:t>
      </w:r>
    </w:p>
    <w:p w:rsidR="00287738" w:rsidRDefault="00287738" w:rsidP="008A64E0">
      <w:pPr>
        <w:numPr>
          <w:ilvl w:val="0"/>
          <w:numId w:val="6"/>
        </w:numPr>
        <w:shd w:val="clear" w:color="auto" w:fill="FFFFFF"/>
        <w:tabs>
          <w:tab w:val="clear" w:pos="644"/>
          <w:tab w:val="num" w:pos="0"/>
          <w:tab w:val="left" w:pos="854"/>
        </w:tabs>
        <w:spacing w:line="274" w:lineRule="exact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lastRenderedPageBreak/>
        <w:t xml:space="preserve">Оценку </w:t>
      </w:r>
      <w:r w:rsidRPr="00C94DCD">
        <w:rPr>
          <w:rFonts w:ascii="Times New Roman" w:hAnsi="Times New Roman" w:cs="Times New Roman"/>
          <w:sz w:val="24"/>
          <w:szCs w:val="24"/>
          <w:lang w:val="ru-MO"/>
        </w:rPr>
        <w:t>выявленных случаев хищения и ошибок при ведении бухгалтерского учета и составления финансовой отчетности (мошенничество)</w:t>
      </w:r>
      <w:r>
        <w:rPr>
          <w:rFonts w:ascii="Times New Roman" w:hAnsi="Times New Roman" w:cs="Times New Roman"/>
          <w:sz w:val="24"/>
          <w:szCs w:val="24"/>
          <w:lang w:val="ru-MO"/>
        </w:rPr>
        <w:t>;</w:t>
      </w:r>
    </w:p>
    <w:p w:rsidR="00287738" w:rsidRDefault="00287738" w:rsidP="008A64E0">
      <w:pPr>
        <w:numPr>
          <w:ilvl w:val="0"/>
          <w:numId w:val="6"/>
        </w:numPr>
        <w:shd w:val="clear" w:color="auto" w:fill="FFFFFF"/>
        <w:tabs>
          <w:tab w:val="clear" w:pos="644"/>
          <w:tab w:val="num" w:pos="0"/>
          <w:tab w:val="left" w:pos="854"/>
        </w:tabs>
        <w:spacing w:line="274" w:lineRule="exact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Оказание консультационных услуг, проведение семинаров;</w:t>
      </w:r>
    </w:p>
    <w:p w:rsidR="00287738" w:rsidRDefault="008A64E0" w:rsidP="008A64E0">
      <w:pPr>
        <w:numPr>
          <w:ilvl w:val="0"/>
          <w:numId w:val="6"/>
        </w:numPr>
        <w:shd w:val="clear" w:color="auto" w:fill="FFFFFF"/>
        <w:tabs>
          <w:tab w:val="clear" w:pos="644"/>
          <w:tab w:val="num" w:pos="0"/>
          <w:tab w:val="left" w:pos="854"/>
          <w:tab w:val="left" w:pos="1418"/>
        </w:tabs>
        <w:spacing w:line="274" w:lineRule="exact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О</w:t>
      </w:r>
      <w:r w:rsidR="00287738" w:rsidRPr="002F341A">
        <w:rPr>
          <w:rFonts w:ascii="Times New Roman" w:hAnsi="Times New Roman" w:cs="Times New Roman"/>
          <w:sz w:val="24"/>
          <w:szCs w:val="24"/>
          <w:lang w:val="ru-MO"/>
        </w:rPr>
        <w:t>ценка системы управления рисками Заказчика по вопросам, связанным с составлением финансовой отчетности</w:t>
      </w:r>
      <w:r w:rsidR="00287738">
        <w:rPr>
          <w:rFonts w:ascii="Times New Roman" w:hAnsi="Times New Roman" w:cs="Times New Roman"/>
          <w:sz w:val="24"/>
          <w:szCs w:val="24"/>
          <w:lang w:val="ru-MO"/>
        </w:rPr>
        <w:t>.</w:t>
      </w:r>
    </w:p>
    <w:p w:rsidR="00287738" w:rsidRDefault="00287738" w:rsidP="00287738">
      <w:pPr>
        <w:shd w:val="clear" w:color="auto" w:fill="FFFFFF"/>
        <w:tabs>
          <w:tab w:val="left" w:pos="854"/>
          <w:tab w:val="left" w:pos="1418"/>
        </w:tabs>
        <w:spacing w:line="274" w:lineRule="exact"/>
        <w:ind w:left="717" w:right="-1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287738" w:rsidRPr="008A64E0" w:rsidRDefault="00287738" w:rsidP="008A64E0">
      <w:pPr>
        <w:shd w:val="clear" w:color="auto" w:fill="FFFFFF"/>
        <w:tabs>
          <w:tab w:val="left" w:pos="85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1A">
        <w:rPr>
          <w:rFonts w:ascii="Times New Roman" w:hAnsi="Times New Roman" w:cs="Times New Roman"/>
          <w:sz w:val="24"/>
          <w:szCs w:val="24"/>
        </w:rPr>
        <w:t>Аудиторские отчеты Исполнителя должны основываться на результатах аудита и содержать независимое мнение о том, представлена ли финансовая отчетность Заказчика достоверно, во всех существенных аспектах в соответствии с международными стандартами финансовой отчетности</w:t>
      </w:r>
    </w:p>
    <w:p w:rsidR="00287738" w:rsidRPr="00DE6738" w:rsidRDefault="00287738" w:rsidP="00287738">
      <w:pPr>
        <w:widowControl/>
        <w:tabs>
          <w:tab w:val="left" w:pos="5498"/>
        </w:tabs>
        <w:autoSpaceDE/>
        <w:autoSpaceDN/>
        <w:adjustRightInd/>
        <w:ind w:left="567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287738" w:rsidRPr="00194DD8" w:rsidRDefault="00287738" w:rsidP="008A64E0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right="-1"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15940">
        <w:rPr>
          <w:rFonts w:ascii="Times New Roman" w:hAnsi="Times New Roman" w:cs="Times New Roman"/>
          <w:sz w:val="24"/>
          <w:szCs w:val="24"/>
        </w:rPr>
        <w:t xml:space="preserve">Сроки оказания услуг, включая проект графика подготовки и аудита отчетности, заявленной для аудита </w:t>
      </w:r>
      <w:r>
        <w:rPr>
          <w:rFonts w:ascii="Times New Roman" w:hAnsi="Times New Roman" w:cs="Times New Roman"/>
          <w:sz w:val="24"/>
          <w:szCs w:val="24"/>
        </w:rPr>
        <w:t xml:space="preserve">Участником с указанием ожидаемых сроков выпуска </w:t>
      </w:r>
      <w:r w:rsidRPr="00F00F5A">
        <w:rPr>
          <w:rFonts w:ascii="Times New Roman" w:hAnsi="Times New Roman" w:cs="Times New Roman"/>
          <w:sz w:val="24"/>
          <w:szCs w:val="24"/>
        </w:rPr>
        <w:t>соответствующих аудиторских отчетов:</w:t>
      </w:r>
    </w:p>
    <w:p w:rsidR="00287738" w:rsidRPr="00F00F5A" w:rsidRDefault="00287738" w:rsidP="008A64E0">
      <w:pPr>
        <w:shd w:val="clear" w:color="auto" w:fill="FFFFFF"/>
        <w:tabs>
          <w:tab w:val="left" w:pos="854"/>
        </w:tabs>
        <w:spacing w:line="274" w:lineRule="exact"/>
        <w:ind w:right="-1"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287738" w:rsidRDefault="00287738" w:rsidP="008A64E0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00F5A">
        <w:rPr>
          <w:rFonts w:ascii="Times New Roman" w:hAnsi="Times New Roman" w:cs="Times New Roman"/>
          <w:bCs/>
          <w:sz w:val="24"/>
          <w:szCs w:val="24"/>
        </w:rPr>
        <w:t>Сроки оказания услуг представлены в таблице.</w:t>
      </w:r>
    </w:p>
    <w:p w:rsidR="00287738" w:rsidRPr="00F00F5A" w:rsidRDefault="00287738" w:rsidP="00287738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5"/>
        <w:gridCol w:w="1276"/>
      </w:tblGrid>
      <w:tr w:rsidR="00287738" w:rsidRPr="00CB2292" w:rsidTr="0099684B">
        <w:trPr>
          <w:trHeight w:val="855"/>
        </w:trPr>
        <w:tc>
          <w:tcPr>
            <w:tcW w:w="8095" w:type="dxa"/>
            <w:vAlign w:val="center"/>
          </w:tcPr>
          <w:p w:rsidR="00287738" w:rsidRPr="00A53940" w:rsidRDefault="00287738" w:rsidP="00905CDE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83D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Пакета форм финансовой отчетности Общества, подготовленных в соответствии с требованиями </w:t>
            </w:r>
            <w:r w:rsidR="0053122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консолидированной финансовой отчетности и утвержденных решением Правления АО «Фонд национального благосостояния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Самрук-Казына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</w:t>
            </w:r>
            <w:r w:rsidR="00531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/12/201</w:t>
            </w:r>
            <w:r w:rsidR="00531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5312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531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редакции;</w:t>
            </w:r>
          </w:p>
        </w:tc>
        <w:tc>
          <w:tcPr>
            <w:tcW w:w="1276" w:type="dxa"/>
            <w:vAlign w:val="center"/>
          </w:tcPr>
          <w:p w:rsidR="00287738" w:rsidRPr="00A53940" w:rsidRDefault="00287738" w:rsidP="009968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 2018 года</w:t>
            </w:r>
          </w:p>
        </w:tc>
      </w:tr>
      <w:tr w:rsidR="00287738" w:rsidRPr="00CB2292" w:rsidTr="0099684B">
        <w:trPr>
          <w:trHeight w:val="855"/>
        </w:trPr>
        <w:tc>
          <w:tcPr>
            <w:tcW w:w="8095" w:type="dxa"/>
            <w:vAlign w:val="center"/>
          </w:tcPr>
          <w:p w:rsidR="00287738" w:rsidRPr="002140C3" w:rsidRDefault="00287738" w:rsidP="00905CD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EF5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орский отчет по</w:t>
            </w:r>
            <w:r w:rsidRPr="00F34EF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Pr="00F34EF5">
              <w:rPr>
                <w:rFonts w:ascii="Times New Roman" w:hAnsi="Times New Roman" w:cs="Times New Roman"/>
                <w:sz w:val="24"/>
                <w:szCs w:val="24"/>
              </w:rPr>
              <w:t>, подготовленной в соответствии с МСФО, за период, заканчивающи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4EF5">
              <w:rPr>
                <w:rFonts w:ascii="Times New Roman" w:hAnsi="Times New Roman" w:cs="Times New Roman"/>
                <w:sz w:val="24"/>
                <w:szCs w:val="24"/>
              </w:rPr>
              <w:t>ся на 31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4E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287738" w:rsidRPr="006E7DAE" w:rsidRDefault="00287738" w:rsidP="009968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2018 года</w:t>
            </w:r>
          </w:p>
        </w:tc>
      </w:tr>
      <w:tr w:rsidR="00287738" w:rsidRPr="00CB2292" w:rsidTr="0099684B">
        <w:trPr>
          <w:trHeight w:val="855"/>
        </w:trPr>
        <w:tc>
          <w:tcPr>
            <w:tcW w:w="8095" w:type="dxa"/>
            <w:vAlign w:val="center"/>
          </w:tcPr>
          <w:p w:rsidR="00287738" w:rsidRPr="00A53940" w:rsidRDefault="00287738" w:rsidP="00905CD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40">
              <w:rPr>
                <w:rFonts w:ascii="Times New Roman" w:hAnsi="Times New Roman" w:cs="Times New Roman"/>
                <w:sz w:val="24"/>
                <w:szCs w:val="24"/>
              </w:rPr>
              <w:t>Аудиторски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отчет</w:t>
            </w:r>
            <w:r w:rsidRPr="00A53940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Pr="00A53940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подготовленной в соответствии с формами, утвержденными приказом Министра финансов Республики Казахстан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5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A5394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3940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143, за период</w:t>
            </w:r>
            <w:r w:rsidRPr="00A53940">
              <w:rPr>
                <w:rFonts w:ascii="Times New Roman" w:hAnsi="Times New Roman" w:cs="Times New Roman"/>
                <w:sz w:val="24"/>
                <w:szCs w:val="24"/>
              </w:rPr>
              <w:t>, заканчивающи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3940">
              <w:rPr>
                <w:rFonts w:ascii="Times New Roman" w:hAnsi="Times New Roman" w:cs="Times New Roman"/>
                <w:sz w:val="24"/>
                <w:szCs w:val="24"/>
              </w:rPr>
              <w:t>ся на 31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39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287738" w:rsidRPr="00A53940" w:rsidRDefault="00287738" w:rsidP="009968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2018 года</w:t>
            </w:r>
          </w:p>
        </w:tc>
      </w:tr>
      <w:tr w:rsidR="00287738" w:rsidRPr="00CB2292" w:rsidTr="00F74237">
        <w:trPr>
          <w:trHeight w:val="886"/>
        </w:trPr>
        <w:tc>
          <w:tcPr>
            <w:tcW w:w="8095" w:type="dxa"/>
            <w:vAlign w:val="center"/>
          </w:tcPr>
          <w:p w:rsidR="00287738" w:rsidRPr="00FD52CA" w:rsidRDefault="00F74237" w:rsidP="00905CD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11D">
              <w:rPr>
                <w:rFonts w:ascii="Times New Roman" w:hAnsi="Times New Roman" w:cs="Times New Roman"/>
                <w:sz w:val="24"/>
                <w:szCs w:val="24"/>
              </w:rPr>
              <w:t>Проведение обзора промежуточной сокращенной финансовой отчетности Заказчика, подготовленной по состоянию на 30 сентября 2017 года;</w:t>
            </w:r>
          </w:p>
        </w:tc>
        <w:tc>
          <w:tcPr>
            <w:tcW w:w="1276" w:type="dxa"/>
            <w:vAlign w:val="center"/>
          </w:tcPr>
          <w:p w:rsidR="00287738" w:rsidRPr="00FD52CA" w:rsidRDefault="00287738" w:rsidP="009968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CA">
              <w:rPr>
                <w:rFonts w:ascii="Times New Roman" w:hAnsi="Times New Roman" w:cs="Times New Roman"/>
                <w:sz w:val="24"/>
                <w:szCs w:val="24"/>
              </w:rPr>
              <w:t>15 ноября 2017 года</w:t>
            </w:r>
          </w:p>
        </w:tc>
      </w:tr>
      <w:tr w:rsidR="00287738" w:rsidRPr="00CB2292" w:rsidTr="0099684B">
        <w:trPr>
          <w:trHeight w:val="945"/>
        </w:trPr>
        <w:tc>
          <w:tcPr>
            <w:tcW w:w="8095" w:type="dxa"/>
            <w:vAlign w:val="center"/>
          </w:tcPr>
          <w:p w:rsidR="00287738" w:rsidRPr="00A53940" w:rsidRDefault="00287738" w:rsidP="0099684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40">
              <w:rPr>
                <w:rFonts w:ascii="Times New Roman" w:hAnsi="Times New Roman" w:cs="Times New Roman"/>
                <w:sz w:val="24"/>
                <w:szCs w:val="24"/>
              </w:rPr>
              <w:t>Письмо руководству о существенных недостатках в системе внутреннего контроля, а также обо всех иных недостатках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3940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 2017 год</w:t>
            </w:r>
          </w:p>
        </w:tc>
        <w:tc>
          <w:tcPr>
            <w:tcW w:w="1276" w:type="dxa"/>
            <w:vAlign w:val="center"/>
          </w:tcPr>
          <w:p w:rsidR="00287738" w:rsidRPr="00A53940" w:rsidRDefault="00287738" w:rsidP="009968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2018 года</w:t>
            </w:r>
          </w:p>
        </w:tc>
      </w:tr>
    </w:tbl>
    <w:p w:rsidR="00287738" w:rsidRDefault="00287738" w:rsidP="00287738">
      <w:pPr>
        <w:shd w:val="clear" w:color="auto" w:fill="FFFFFF"/>
        <w:tabs>
          <w:tab w:val="left" w:pos="854"/>
        </w:tabs>
        <w:spacing w:line="274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287738" w:rsidRDefault="00287738" w:rsidP="008A64E0">
      <w:pPr>
        <w:widowControl/>
        <w:numPr>
          <w:ilvl w:val="0"/>
          <w:numId w:val="5"/>
        </w:numPr>
        <w:tabs>
          <w:tab w:val="left" w:pos="426"/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 Аудиторский отчет по</w:t>
      </w:r>
      <w:r w:rsidR="008A64E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>финансовой отчетности Общества, подготовленной в соответствии с МСФО, за год, заканчивающийся на 31 декабря 2017 года, должен быть представлен на государственном языке в 2 экземплярах и на русском языке в 4</w:t>
      </w:r>
      <w:r w:rsidR="00905CDE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>экземплярах;</w:t>
      </w:r>
    </w:p>
    <w:p w:rsidR="00287738" w:rsidRDefault="00287738" w:rsidP="008A64E0">
      <w:pPr>
        <w:widowControl/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autoSpaceDE/>
        <w:autoSpaceDN/>
        <w:adjustRightInd/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2F341A">
        <w:rPr>
          <w:rFonts w:ascii="Times New Roman" w:hAnsi="Times New Roman" w:cs="Times New Roman"/>
          <w:sz w:val="24"/>
          <w:szCs w:val="24"/>
          <w:lang w:val="ru-MO"/>
        </w:rPr>
        <w:t xml:space="preserve"> Аудиторский отчет по финансовой отчетности Общества, подготовленной в соответствии с формами, утвержденными приказом Министра финансов Республики Казахстан </w:t>
      </w:r>
      <w:r w:rsidRPr="00A539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53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A5394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3940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2F341A">
        <w:rPr>
          <w:rFonts w:ascii="Times New Roman" w:hAnsi="Times New Roman" w:cs="Times New Roman"/>
          <w:sz w:val="24"/>
          <w:szCs w:val="24"/>
          <w:lang w:val="ru-MO"/>
        </w:rPr>
        <w:t xml:space="preserve">, за </w:t>
      </w:r>
      <w:proofErr w:type="gramStart"/>
      <w:r w:rsidRPr="002F341A">
        <w:rPr>
          <w:rFonts w:ascii="Times New Roman" w:hAnsi="Times New Roman" w:cs="Times New Roman"/>
          <w:sz w:val="24"/>
          <w:szCs w:val="24"/>
          <w:lang w:val="ru-MO"/>
        </w:rPr>
        <w:t>год</w:t>
      </w:r>
      <w:proofErr w:type="gramEnd"/>
      <w:r w:rsidRPr="002F341A">
        <w:rPr>
          <w:rFonts w:ascii="Times New Roman" w:hAnsi="Times New Roman" w:cs="Times New Roman"/>
          <w:sz w:val="24"/>
          <w:szCs w:val="24"/>
          <w:lang w:val="ru-MO"/>
        </w:rPr>
        <w:t xml:space="preserve"> закончившийся на 31 декабря 201</w:t>
      </w:r>
      <w:r>
        <w:rPr>
          <w:rFonts w:ascii="Times New Roman" w:hAnsi="Times New Roman" w:cs="Times New Roman"/>
          <w:sz w:val="24"/>
          <w:szCs w:val="24"/>
          <w:lang w:val="ru-MO"/>
        </w:rPr>
        <w:t>7</w:t>
      </w:r>
      <w:r w:rsidRPr="002F341A">
        <w:rPr>
          <w:rFonts w:ascii="Times New Roman" w:hAnsi="Times New Roman" w:cs="Times New Roman"/>
          <w:sz w:val="24"/>
          <w:szCs w:val="24"/>
          <w:lang w:val="ru-MO"/>
        </w:rPr>
        <w:t xml:space="preserve"> года, должен быть представлен на русском языке в 4 экземплярах;</w:t>
      </w:r>
    </w:p>
    <w:p w:rsidR="00287738" w:rsidRPr="002F341A" w:rsidRDefault="00287738" w:rsidP="008A64E0">
      <w:pPr>
        <w:widowControl/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autoSpaceDE/>
        <w:autoSpaceDN/>
        <w:adjustRightInd/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1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="008A64E0">
        <w:rPr>
          <w:rFonts w:ascii="Times New Roman" w:hAnsi="Times New Roman" w:cs="Times New Roman"/>
          <w:sz w:val="24"/>
          <w:szCs w:val="24"/>
        </w:rPr>
        <w:t>Аудированный</w:t>
      </w:r>
      <w:proofErr w:type="spellEnd"/>
      <w:r w:rsidR="008A64E0">
        <w:rPr>
          <w:rFonts w:ascii="Times New Roman" w:hAnsi="Times New Roman" w:cs="Times New Roman"/>
          <w:sz w:val="24"/>
          <w:szCs w:val="24"/>
        </w:rPr>
        <w:t xml:space="preserve"> </w:t>
      </w:r>
      <w:r w:rsidRPr="002F341A">
        <w:rPr>
          <w:rFonts w:ascii="Times New Roman" w:hAnsi="Times New Roman" w:cs="Times New Roman"/>
          <w:sz w:val="24"/>
          <w:szCs w:val="24"/>
        </w:rPr>
        <w:t>Пакет форм</w:t>
      </w:r>
      <w:r w:rsidR="008A64E0">
        <w:rPr>
          <w:rFonts w:ascii="Times New Roman" w:hAnsi="Times New Roman" w:cs="Times New Roman"/>
          <w:sz w:val="24"/>
          <w:szCs w:val="24"/>
        </w:rPr>
        <w:t xml:space="preserve"> </w:t>
      </w:r>
      <w:r w:rsidRPr="002F341A">
        <w:rPr>
          <w:rFonts w:ascii="Times New Roman" w:hAnsi="Times New Roman" w:cs="Times New Roman"/>
          <w:sz w:val="24"/>
          <w:szCs w:val="24"/>
        </w:rPr>
        <w:t xml:space="preserve">финансовой отчетности Общества, подготовленных в соответствии с требованиями </w:t>
      </w:r>
      <w:r w:rsidR="00531221">
        <w:rPr>
          <w:rFonts w:ascii="Times New Roman" w:hAnsi="Times New Roman" w:cs="Times New Roman"/>
          <w:sz w:val="24"/>
          <w:szCs w:val="24"/>
        </w:rPr>
        <w:t>Правил</w:t>
      </w:r>
      <w:r w:rsidRPr="002F341A">
        <w:rPr>
          <w:rFonts w:ascii="Times New Roman" w:hAnsi="Times New Roman" w:cs="Times New Roman"/>
          <w:sz w:val="24"/>
          <w:szCs w:val="24"/>
        </w:rPr>
        <w:t xml:space="preserve"> подготовки консолидированной финансовой отчетности и утвержденных решением Правления АО «Фонд национального благосостояния «</w:t>
      </w:r>
      <w:proofErr w:type="spellStart"/>
      <w:r w:rsidRPr="002F341A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Pr="002F341A">
        <w:rPr>
          <w:rFonts w:ascii="Times New Roman" w:hAnsi="Times New Roman" w:cs="Times New Roman"/>
          <w:sz w:val="24"/>
          <w:szCs w:val="24"/>
        </w:rPr>
        <w:t>» от 2</w:t>
      </w:r>
      <w:r w:rsidR="00531221">
        <w:rPr>
          <w:rFonts w:ascii="Times New Roman" w:hAnsi="Times New Roman" w:cs="Times New Roman"/>
          <w:sz w:val="24"/>
          <w:szCs w:val="24"/>
        </w:rPr>
        <w:t>7</w:t>
      </w:r>
      <w:r w:rsidRPr="002F341A">
        <w:rPr>
          <w:rFonts w:ascii="Times New Roman" w:hAnsi="Times New Roman" w:cs="Times New Roman"/>
          <w:sz w:val="24"/>
          <w:szCs w:val="24"/>
        </w:rPr>
        <w:t>/12/201</w:t>
      </w:r>
      <w:r w:rsidR="00531221">
        <w:rPr>
          <w:rFonts w:ascii="Times New Roman" w:hAnsi="Times New Roman" w:cs="Times New Roman"/>
          <w:sz w:val="24"/>
          <w:szCs w:val="24"/>
        </w:rPr>
        <w:t>6</w:t>
      </w:r>
      <w:r w:rsidRPr="002F341A">
        <w:rPr>
          <w:rFonts w:ascii="Times New Roman" w:hAnsi="Times New Roman" w:cs="Times New Roman"/>
          <w:sz w:val="24"/>
          <w:szCs w:val="24"/>
        </w:rPr>
        <w:t xml:space="preserve"> г. № </w:t>
      </w:r>
      <w:r w:rsidR="00531221">
        <w:rPr>
          <w:rFonts w:ascii="Times New Roman" w:hAnsi="Times New Roman" w:cs="Times New Roman"/>
          <w:sz w:val="24"/>
          <w:szCs w:val="24"/>
        </w:rPr>
        <w:t>46</w:t>
      </w:r>
      <w:r w:rsidRPr="002F341A">
        <w:rPr>
          <w:rFonts w:ascii="Times New Roman" w:hAnsi="Times New Roman" w:cs="Times New Roman"/>
          <w:sz w:val="24"/>
          <w:szCs w:val="24"/>
        </w:rPr>
        <w:t>/1</w:t>
      </w:r>
      <w:r w:rsidR="00531221">
        <w:rPr>
          <w:rFonts w:ascii="Times New Roman" w:hAnsi="Times New Roman" w:cs="Times New Roman"/>
          <w:sz w:val="24"/>
          <w:szCs w:val="24"/>
        </w:rPr>
        <w:t>6</w:t>
      </w:r>
      <w:r w:rsidRPr="002F341A">
        <w:rPr>
          <w:rFonts w:ascii="Times New Roman" w:hAnsi="Times New Roman" w:cs="Times New Roman"/>
          <w:sz w:val="24"/>
          <w:szCs w:val="24"/>
        </w:rPr>
        <w:t xml:space="preserve"> в новой редакции, должен быть представлен </w:t>
      </w:r>
      <w:r w:rsidRPr="002F341A">
        <w:rPr>
          <w:rFonts w:ascii="Times New Roman" w:hAnsi="Times New Roman" w:cs="Times New Roman"/>
          <w:sz w:val="24"/>
          <w:szCs w:val="24"/>
          <w:lang w:val="ru-MO"/>
        </w:rPr>
        <w:t>на русском языке в 4 экземплярах;</w:t>
      </w:r>
    </w:p>
    <w:p w:rsidR="00287738" w:rsidRPr="00252A28" w:rsidRDefault="00287738" w:rsidP="008A64E0">
      <w:pPr>
        <w:widowControl/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autoSpaceDE/>
        <w:autoSpaceDN/>
        <w:adjustRightInd/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1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2F341A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341A">
        <w:rPr>
          <w:rFonts w:ascii="Times New Roman" w:hAnsi="Times New Roman" w:cs="Times New Roman"/>
          <w:sz w:val="24"/>
          <w:szCs w:val="24"/>
        </w:rPr>
        <w:t xml:space="preserve"> руководству о существенных недостатках в системе внутреннего контроля, а также обо всех иных недостатках, и рекомендации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341A">
        <w:rPr>
          <w:rFonts w:ascii="Times New Roman" w:hAnsi="Times New Roman" w:cs="Times New Roman"/>
          <w:sz w:val="24"/>
          <w:szCs w:val="24"/>
        </w:rPr>
        <w:t xml:space="preserve"> финансовый год </w:t>
      </w:r>
      <w:r w:rsidRPr="002F341A">
        <w:rPr>
          <w:rFonts w:ascii="Times New Roman" w:hAnsi="Times New Roman" w:cs="Times New Roman"/>
          <w:sz w:val="24"/>
          <w:szCs w:val="24"/>
        </w:rPr>
        <w:lastRenderedPageBreak/>
        <w:t>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F341A">
        <w:rPr>
          <w:rFonts w:ascii="Times New Roman" w:hAnsi="Times New Roman" w:cs="Times New Roman"/>
          <w:sz w:val="24"/>
          <w:szCs w:val="24"/>
        </w:rPr>
        <w:t xml:space="preserve"> быть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F341A">
        <w:rPr>
          <w:rFonts w:ascii="Times New Roman" w:hAnsi="Times New Roman" w:cs="Times New Roman"/>
          <w:sz w:val="24"/>
          <w:szCs w:val="24"/>
        </w:rPr>
        <w:t>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F341A">
        <w:rPr>
          <w:rFonts w:ascii="Times New Roman" w:hAnsi="Times New Roman" w:cs="Times New Roman"/>
          <w:sz w:val="24"/>
          <w:szCs w:val="24"/>
        </w:rPr>
        <w:t xml:space="preserve"> </w:t>
      </w:r>
      <w:r w:rsidRPr="002F341A">
        <w:rPr>
          <w:rFonts w:ascii="Times New Roman" w:hAnsi="Times New Roman" w:cs="Times New Roman"/>
          <w:sz w:val="24"/>
          <w:szCs w:val="24"/>
          <w:lang w:val="ru-MO"/>
        </w:rPr>
        <w:t>на государственном языке в</w:t>
      </w:r>
      <w:r w:rsidR="008A64E0">
        <w:rPr>
          <w:rFonts w:ascii="Times New Roman" w:hAnsi="Times New Roman" w:cs="Times New Roman"/>
          <w:sz w:val="24"/>
          <w:szCs w:val="24"/>
          <w:lang w:val="ru-MO"/>
        </w:rPr>
        <w:t xml:space="preserve"> 2 экземплярах и на </w:t>
      </w:r>
      <w:r w:rsidRPr="002F341A">
        <w:rPr>
          <w:rFonts w:ascii="Times New Roman" w:hAnsi="Times New Roman" w:cs="Times New Roman"/>
          <w:sz w:val="24"/>
          <w:szCs w:val="24"/>
          <w:lang w:val="ru-MO"/>
        </w:rPr>
        <w:t>русском языке в 4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экземплярах;</w:t>
      </w:r>
    </w:p>
    <w:p w:rsidR="00287738" w:rsidRPr="008A64E0" w:rsidRDefault="00287738" w:rsidP="008A64E0">
      <w:pPr>
        <w:widowControl/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autoSpaceDE/>
        <w:autoSpaceDN/>
        <w:adjustRightInd/>
        <w:spacing w:line="27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E0">
        <w:rPr>
          <w:rFonts w:ascii="Times New Roman" w:hAnsi="Times New Roman" w:cs="Times New Roman"/>
          <w:sz w:val="24"/>
          <w:szCs w:val="24"/>
        </w:rPr>
        <w:t>Промежуточный обзор</w:t>
      </w:r>
      <w:r w:rsidR="008A64E0">
        <w:rPr>
          <w:rFonts w:ascii="Times New Roman" w:hAnsi="Times New Roman" w:cs="Times New Roman"/>
          <w:sz w:val="24"/>
          <w:szCs w:val="24"/>
        </w:rPr>
        <w:t xml:space="preserve"> </w:t>
      </w:r>
      <w:r w:rsidR="00F74237">
        <w:rPr>
          <w:rFonts w:ascii="Times New Roman" w:hAnsi="Times New Roman" w:cs="Times New Roman"/>
          <w:sz w:val="24"/>
          <w:szCs w:val="24"/>
        </w:rPr>
        <w:t xml:space="preserve">сокращенной </w:t>
      </w:r>
      <w:r w:rsidRPr="008A64E0">
        <w:rPr>
          <w:rFonts w:ascii="Times New Roman" w:hAnsi="Times New Roman" w:cs="Times New Roman"/>
          <w:sz w:val="24"/>
          <w:szCs w:val="24"/>
        </w:rPr>
        <w:t>финансовой отчетности за 9 месяцев 2017 года, закончившихся 30 сентября 2017 года на государствен</w:t>
      </w:r>
      <w:r w:rsidR="008A64E0">
        <w:rPr>
          <w:rFonts w:ascii="Times New Roman" w:hAnsi="Times New Roman" w:cs="Times New Roman"/>
          <w:sz w:val="24"/>
          <w:szCs w:val="24"/>
        </w:rPr>
        <w:t xml:space="preserve">ном языке в 2 экземплярах и на </w:t>
      </w:r>
      <w:r w:rsidRPr="008A64E0">
        <w:rPr>
          <w:rFonts w:ascii="Times New Roman" w:hAnsi="Times New Roman" w:cs="Times New Roman"/>
          <w:sz w:val="24"/>
          <w:szCs w:val="24"/>
        </w:rPr>
        <w:t>русском языке в 4 экземплярах</w:t>
      </w:r>
      <w:r w:rsidRPr="008A64E0">
        <w:rPr>
          <w:rFonts w:ascii="Times New Roman" w:hAnsi="Times New Roman" w:cs="Times New Roman"/>
          <w:sz w:val="28"/>
          <w:szCs w:val="28"/>
        </w:rPr>
        <w:t>.</w:t>
      </w:r>
    </w:p>
    <w:p w:rsidR="00287738" w:rsidRPr="002140C3" w:rsidRDefault="00287738" w:rsidP="008A64E0">
      <w:pPr>
        <w:numPr>
          <w:ilvl w:val="0"/>
          <w:numId w:val="1"/>
        </w:numPr>
        <w:shd w:val="clear" w:color="auto" w:fill="FFFFFF"/>
        <w:tabs>
          <w:tab w:val="left" w:pos="854"/>
          <w:tab w:val="left" w:leader="underscore" w:pos="1565"/>
          <w:tab w:val="left" w:leader="underscore" w:pos="5592"/>
        </w:tabs>
        <w:spacing w:line="274" w:lineRule="exact"/>
        <w:ind w:right="-1"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75B03">
        <w:rPr>
          <w:rFonts w:ascii="Times New Roman" w:hAnsi="Times New Roman" w:cs="Times New Roman"/>
          <w:sz w:val="24"/>
          <w:szCs w:val="24"/>
        </w:rPr>
        <w:t xml:space="preserve">Сумма, выделенная для закупки услуг аудиторской организации по проведению аудита финансовой отчетности </w:t>
      </w:r>
      <w:r>
        <w:rPr>
          <w:rFonts w:ascii="Times New Roman" w:hAnsi="Times New Roman" w:cs="Times New Roman"/>
          <w:sz w:val="24"/>
          <w:szCs w:val="24"/>
        </w:rPr>
        <w:t>Общества на</w:t>
      </w:r>
      <w:r w:rsidRPr="00575B0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B6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75B03">
        <w:rPr>
          <w:rFonts w:ascii="Times New Roman" w:hAnsi="Times New Roman" w:cs="Times New Roman"/>
          <w:sz w:val="24"/>
          <w:szCs w:val="24"/>
        </w:rPr>
        <w:t>од,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7738" w:rsidRDefault="00287738" w:rsidP="00287738">
      <w:pPr>
        <w:shd w:val="clear" w:color="auto" w:fill="FFFFFF"/>
        <w:tabs>
          <w:tab w:val="left" w:pos="854"/>
          <w:tab w:val="left" w:leader="underscore" w:pos="1565"/>
          <w:tab w:val="left" w:leader="underscore" w:pos="5592"/>
        </w:tabs>
        <w:spacing w:line="274" w:lineRule="exac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тенге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4253"/>
      </w:tblGrid>
      <w:tr w:rsidR="00287738" w:rsidRPr="00CB2292" w:rsidTr="0099684B">
        <w:tc>
          <w:tcPr>
            <w:tcW w:w="5103" w:type="dxa"/>
          </w:tcPr>
          <w:p w:rsidR="00287738" w:rsidRPr="00CB2292" w:rsidRDefault="00287738" w:rsidP="0099684B">
            <w:pPr>
              <w:tabs>
                <w:tab w:val="left" w:pos="854"/>
                <w:tab w:val="left" w:leader="underscore" w:pos="1565"/>
                <w:tab w:val="left" w:leader="underscore" w:pos="5592"/>
              </w:tabs>
              <w:spacing w:line="274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9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53" w:type="dxa"/>
          </w:tcPr>
          <w:p w:rsidR="00287738" w:rsidRPr="00CB2292" w:rsidRDefault="00287738" w:rsidP="0099684B">
            <w:pPr>
              <w:tabs>
                <w:tab w:val="left" w:pos="854"/>
                <w:tab w:val="left" w:leader="underscore" w:pos="1565"/>
                <w:tab w:val="left" w:leader="underscore" w:pos="5592"/>
              </w:tabs>
              <w:spacing w:line="274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29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B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87738" w:rsidRPr="00CB2292" w:rsidTr="0099684B">
        <w:tc>
          <w:tcPr>
            <w:tcW w:w="5103" w:type="dxa"/>
          </w:tcPr>
          <w:p w:rsidR="00287738" w:rsidRPr="00CB2292" w:rsidRDefault="00287738" w:rsidP="0099684B">
            <w:pPr>
              <w:tabs>
                <w:tab w:val="left" w:pos="854"/>
                <w:tab w:val="left" w:leader="underscore" w:pos="1565"/>
                <w:tab w:val="left" w:leader="underscore" w:pos="5592"/>
              </w:tabs>
              <w:spacing w:line="274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2">
              <w:rPr>
                <w:rFonts w:ascii="Times New Roman" w:hAnsi="Times New Roman" w:cs="Times New Roman"/>
                <w:sz w:val="24"/>
                <w:szCs w:val="24"/>
              </w:rPr>
              <w:t>без учета НДС</w:t>
            </w:r>
          </w:p>
        </w:tc>
        <w:tc>
          <w:tcPr>
            <w:tcW w:w="4253" w:type="dxa"/>
          </w:tcPr>
          <w:p w:rsidR="00287738" w:rsidRPr="00CB2292" w:rsidRDefault="00287738" w:rsidP="002B6CC1">
            <w:pPr>
              <w:tabs>
                <w:tab w:val="left" w:pos="854"/>
                <w:tab w:val="left" w:leader="underscore" w:pos="1565"/>
                <w:tab w:val="left" w:leader="underscore" w:pos="5592"/>
              </w:tabs>
              <w:spacing w:line="274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B6CC1">
              <w:rPr>
                <w:rFonts w:ascii="Times New Roman" w:hAnsi="Times New Roman" w:cs="Times New Roman"/>
                <w:sz w:val="24"/>
                <w:szCs w:val="24"/>
              </w:rPr>
              <w:t>517 857,14</w:t>
            </w:r>
          </w:p>
        </w:tc>
      </w:tr>
      <w:tr w:rsidR="00287738" w:rsidRPr="00AA7956" w:rsidTr="0099684B">
        <w:tc>
          <w:tcPr>
            <w:tcW w:w="5103" w:type="dxa"/>
          </w:tcPr>
          <w:p w:rsidR="00287738" w:rsidRPr="00CB2292" w:rsidRDefault="00287738" w:rsidP="0099684B">
            <w:pPr>
              <w:tabs>
                <w:tab w:val="left" w:pos="854"/>
                <w:tab w:val="left" w:leader="underscore" w:pos="1565"/>
                <w:tab w:val="left" w:leader="underscore" w:pos="5592"/>
              </w:tabs>
              <w:spacing w:line="274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92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  <w:tc>
          <w:tcPr>
            <w:tcW w:w="4253" w:type="dxa"/>
          </w:tcPr>
          <w:p w:rsidR="00287738" w:rsidRPr="007718F5" w:rsidRDefault="002B6CC1" w:rsidP="002B6CC1">
            <w:pPr>
              <w:tabs>
                <w:tab w:val="left" w:pos="854"/>
                <w:tab w:val="left" w:leader="underscore" w:pos="1565"/>
                <w:tab w:val="left" w:leader="underscore" w:pos="5592"/>
              </w:tabs>
              <w:spacing w:line="274" w:lineRule="exac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700 </w:t>
            </w:r>
            <w:r w:rsidR="00287738" w:rsidRPr="007718F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87738" w:rsidRDefault="00287738" w:rsidP="00AA7956">
      <w:pPr>
        <w:tabs>
          <w:tab w:val="left" w:pos="854"/>
          <w:tab w:val="left" w:leader="underscore" w:pos="1565"/>
          <w:tab w:val="left" w:leader="underscore" w:pos="5592"/>
        </w:tabs>
        <w:spacing w:line="274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1211E" w:rsidRPr="00B1211E" w:rsidRDefault="00287738" w:rsidP="007718F5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right="-1" w:firstLine="70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и контакты ответственных должностных лиц Заказчика, с которыми Участники имеют право встретиться с целью получения информации для подготовки </w:t>
      </w:r>
      <w:r w:rsidRPr="00575B03">
        <w:rPr>
          <w:rFonts w:ascii="Times New Roman" w:hAnsi="Times New Roman" w:cs="Times New Roman"/>
          <w:sz w:val="24"/>
          <w:szCs w:val="24"/>
        </w:rPr>
        <w:t>официального предложения на оказание услуг:</w:t>
      </w:r>
      <w:r w:rsidR="007718F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718F5">
        <w:rPr>
          <w:rFonts w:ascii="Times New Roman" w:hAnsi="Times New Roman" w:cs="Times New Roman"/>
          <w:sz w:val="24"/>
          <w:szCs w:val="24"/>
        </w:rPr>
        <w:t xml:space="preserve">Главный бухгалтер – </w:t>
      </w:r>
      <w:proofErr w:type="spellStart"/>
      <w:r w:rsidRPr="007718F5">
        <w:rPr>
          <w:rFonts w:ascii="Times New Roman" w:hAnsi="Times New Roman" w:cs="Times New Roman"/>
          <w:sz w:val="24"/>
          <w:szCs w:val="24"/>
        </w:rPr>
        <w:t>Хасенов</w:t>
      </w:r>
      <w:proofErr w:type="spellEnd"/>
      <w:r w:rsidRPr="00771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8F5"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 w:rsidRPr="007718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7738" w:rsidRPr="007718F5" w:rsidRDefault="00287738" w:rsidP="00B1211E">
      <w:pPr>
        <w:shd w:val="clear" w:color="auto" w:fill="FFFFFF"/>
        <w:tabs>
          <w:tab w:val="left" w:pos="854"/>
        </w:tabs>
        <w:spacing w:line="274" w:lineRule="exact"/>
        <w:ind w:right="-1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7718F5">
        <w:rPr>
          <w:rFonts w:ascii="Times New Roman" w:hAnsi="Times New Roman" w:cs="Times New Roman"/>
          <w:sz w:val="24"/>
          <w:szCs w:val="24"/>
        </w:rPr>
        <w:t>т</w:t>
      </w:r>
      <w:r w:rsidR="007718F5">
        <w:rPr>
          <w:rFonts w:ascii="Times New Roman" w:hAnsi="Times New Roman" w:cs="Times New Roman"/>
          <w:sz w:val="24"/>
          <w:szCs w:val="24"/>
        </w:rPr>
        <w:t>ел</w:t>
      </w:r>
      <w:r w:rsidRPr="007718F5">
        <w:rPr>
          <w:rFonts w:ascii="Times New Roman" w:hAnsi="Times New Roman" w:cs="Times New Roman"/>
          <w:sz w:val="24"/>
          <w:szCs w:val="24"/>
        </w:rPr>
        <w:t>. 8</w:t>
      </w:r>
      <w:r w:rsidR="00B1211E">
        <w:rPr>
          <w:rFonts w:ascii="Times New Roman" w:hAnsi="Times New Roman" w:cs="Times New Roman"/>
          <w:sz w:val="24"/>
          <w:szCs w:val="24"/>
        </w:rPr>
        <w:t xml:space="preserve"> (</w:t>
      </w:r>
      <w:r w:rsidRPr="007718F5">
        <w:rPr>
          <w:rFonts w:ascii="Times New Roman" w:hAnsi="Times New Roman" w:cs="Times New Roman"/>
          <w:sz w:val="24"/>
          <w:szCs w:val="24"/>
        </w:rPr>
        <w:t>7152</w:t>
      </w:r>
      <w:r w:rsidR="00B1211E">
        <w:rPr>
          <w:rFonts w:ascii="Times New Roman" w:hAnsi="Times New Roman" w:cs="Times New Roman"/>
          <w:sz w:val="24"/>
          <w:szCs w:val="24"/>
        </w:rPr>
        <w:t>) 39-09-47. Электронный адрес:</w:t>
      </w:r>
      <w:r w:rsidR="00B1211E" w:rsidRPr="00B1211E">
        <w:rPr>
          <w:rFonts w:ascii="Segoe UI" w:eastAsiaTheme="minorHAnsi" w:hAnsi="Segoe UI" w:cs="Segoe UI"/>
          <w:color w:val="000000"/>
          <w:sz w:val="18"/>
          <w:szCs w:val="18"/>
          <w:lang w:eastAsia="en-US"/>
        </w:rPr>
        <w:t xml:space="preserve"> </w:t>
      </w:r>
      <w:hyperlink r:id="rId5" w:history="1">
        <w:r w:rsidR="00B1211E" w:rsidRPr="00B1211E">
          <w:rPr>
            <w:rFonts w:ascii="Times New Roman" w:hAnsi="Times New Roman" w:cs="Times New Roman"/>
            <w:sz w:val="24"/>
            <w:szCs w:val="24"/>
          </w:rPr>
          <w:t>ahasenov@pztm.kz</w:t>
        </w:r>
      </w:hyperlink>
      <w:r w:rsidR="00B1211E" w:rsidRPr="00B12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211E" w:rsidRPr="00B1211E">
        <w:rPr>
          <w:rFonts w:ascii="Times New Roman" w:hAnsi="Times New Roman" w:cs="Times New Roman"/>
          <w:sz w:val="24"/>
          <w:szCs w:val="24"/>
        </w:rPr>
        <w:t>buh@pztm.kz</w:t>
      </w:r>
      <w:proofErr w:type="spellEnd"/>
      <w:r w:rsidR="00B1211E">
        <w:rPr>
          <w:rFonts w:ascii="Times New Roman" w:hAnsi="Times New Roman" w:cs="Times New Roman"/>
          <w:sz w:val="24"/>
          <w:szCs w:val="24"/>
        </w:rPr>
        <w:t>.</w:t>
      </w:r>
    </w:p>
    <w:p w:rsidR="00287738" w:rsidRPr="00414F3F" w:rsidRDefault="00287738" w:rsidP="008A64E0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left="10" w:right="-1" w:firstLine="709"/>
        <w:jc w:val="both"/>
      </w:pPr>
      <w:r w:rsidRPr="00AC775F">
        <w:rPr>
          <w:rFonts w:ascii="Times New Roman" w:hAnsi="Times New Roman" w:cs="Times New Roman"/>
          <w:sz w:val="24"/>
          <w:szCs w:val="24"/>
        </w:rPr>
        <w:t>Общая информация о</w:t>
      </w:r>
      <w:r>
        <w:rPr>
          <w:rFonts w:ascii="Times New Roman" w:hAnsi="Times New Roman" w:cs="Times New Roman"/>
          <w:sz w:val="24"/>
          <w:szCs w:val="24"/>
        </w:rPr>
        <w:t>б Обществе</w:t>
      </w:r>
      <w:r w:rsidRPr="00AC775F">
        <w:rPr>
          <w:rFonts w:ascii="Times New Roman" w:hAnsi="Times New Roman" w:cs="Times New Roman"/>
          <w:sz w:val="24"/>
          <w:szCs w:val="24"/>
        </w:rPr>
        <w:t>, в отношении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75F">
        <w:rPr>
          <w:rFonts w:ascii="Times New Roman" w:hAnsi="Times New Roman" w:cs="Times New Roman"/>
          <w:sz w:val="24"/>
          <w:szCs w:val="24"/>
        </w:rPr>
        <w:t xml:space="preserve"> осуществляется процедура выбора аудиторской организации для оказания аудиторских услуг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7738" w:rsidRPr="00D15940" w:rsidRDefault="00287738" w:rsidP="008A64E0">
      <w:pPr>
        <w:shd w:val="clear" w:color="auto" w:fill="FFFFFF"/>
        <w:tabs>
          <w:tab w:val="left" w:pos="854"/>
        </w:tabs>
        <w:spacing w:line="274" w:lineRule="exact"/>
        <w:ind w:right="-1" w:firstLine="709"/>
        <w:jc w:val="both"/>
      </w:pPr>
      <w:r w:rsidRPr="00414F3F">
        <w:rPr>
          <w:rFonts w:ascii="Times New Roman" w:hAnsi="Times New Roman" w:cs="Times New Roman"/>
          <w:sz w:val="24"/>
          <w:szCs w:val="24"/>
        </w:rPr>
        <w:t>Общую информацию о</w:t>
      </w:r>
      <w:r>
        <w:rPr>
          <w:rFonts w:ascii="Times New Roman" w:hAnsi="Times New Roman" w:cs="Times New Roman"/>
          <w:sz w:val="24"/>
          <w:szCs w:val="24"/>
        </w:rPr>
        <w:t>б Обществе</w:t>
      </w:r>
      <w:r w:rsidRPr="00414F3F">
        <w:rPr>
          <w:rFonts w:ascii="Times New Roman" w:hAnsi="Times New Roman" w:cs="Times New Roman"/>
          <w:sz w:val="24"/>
          <w:szCs w:val="24"/>
        </w:rPr>
        <w:t>, в отношении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14F3F">
        <w:rPr>
          <w:rFonts w:ascii="Times New Roman" w:hAnsi="Times New Roman" w:cs="Times New Roman"/>
          <w:sz w:val="24"/>
          <w:szCs w:val="24"/>
        </w:rPr>
        <w:t xml:space="preserve"> осуществляется процедура выбора аудиторской организации для оказания аудиторских услуг, уполномоченные представители </w:t>
      </w:r>
      <w:r w:rsidRPr="00D15940">
        <w:rPr>
          <w:rFonts w:ascii="Times New Roman" w:hAnsi="Times New Roman" w:cs="Times New Roman"/>
          <w:sz w:val="24"/>
          <w:szCs w:val="24"/>
        </w:rPr>
        <w:t xml:space="preserve">потенциальных </w:t>
      </w:r>
      <w:r w:rsidRPr="00524153">
        <w:rPr>
          <w:rFonts w:ascii="Times New Roman" w:hAnsi="Times New Roman" w:cs="Times New Roman"/>
          <w:sz w:val="24"/>
          <w:szCs w:val="24"/>
        </w:rPr>
        <w:t>Участников могут получить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электронном виде или на бумажных носителях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Петропавловск, проезд Я.Гашека 1, после подписания соглашения о конфиденциальности.</w:t>
      </w:r>
    </w:p>
    <w:p w:rsidR="00287738" w:rsidRPr="00D15940" w:rsidRDefault="00287738" w:rsidP="008A64E0">
      <w:pPr>
        <w:pStyle w:val="a3"/>
        <w:numPr>
          <w:ilvl w:val="0"/>
          <w:numId w:val="1"/>
        </w:numPr>
        <w:shd w:val="clear" w:color="auto" w:fill="FFFFFF"/>
        <w:spacing w:line="278" w:lineRule="exact"/>
        <w:ind w:left="0" w:right="-1" w:firstLine="709"/>
        <w:jc w:val="both"/>
      </w:pPr>
      <w:r w:rsidRPr="00D15940">
        <w:rPr>
          <w:rFonts w:ascii="Times New Roman" w:hAnsi="Times New Roman" w:cs="Times New Roman"/>
          <w:sz w:val="24"/>
          <w:szCs w:val="24"/>
        </w:rPr>
        <w:t>Требования к официальному предложению на оказание услуг на основании типового документа (Приложение).</w:t>
      </w:r>
    </w:p>
    <w:p w:rsidR="00287738" w:rsidRPr="00D15940" w:rsidRDefault="00287738" w:rsidP="00AA7956">
      <w:pPr>
        <w:shd w:val="clear" w:color="auto" w:fill="FFFFFF"/>
        <w:spacing w:before="322"/>
        <w:ind w:right="-1" w:firstLine="709"/>
        <w:jc w:val="both"/>
      </w:pPr>
      <w:r w:rsidRPr="00D15940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D159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15940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D15940">
        <w:rPr>
          <w:rFonts w:ascii="Times New Roman" w:hAnsi="Times New Roman" w:cs="Times New Roman"/>
          <w:sz w:val="24"/>
          <w:szCs w:val="24"/>
        </w:rPr>
        <w:t>, предоставляемая Комиссией Заказчика:</w:t>
      </w:r>
    </w:p>
    <w:p w:rsidR="00287738" w:rsidRPr="00DB0AB7" w:rsidRDefault="00287738" w:rsidP="00AA7956">
      <w:pPr>
        <w:numPr>
          <w:ilvl w:val="0"/>
          <w:numId w:val="2"/>
        </w:numPr>
        <w:shd w:val="clear" w:color="auto" w:fill="FFFFFF"/>
        <w:tabs>
          <w:tab w:val="left" w:pos="854"/>
        </w:tabs>
        <w:spacing w:before="115" w:line="274" w:lineRule="exact"/>
        <w:ind w:right="-1" w:firstLine="70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</w:t>
      </w:r>
      <w:r w:rsidRPr="00D15940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15940">
        <w:rPr>
          <w:rFonts w:ascii="Times New Roman" w:hAnsi="Times New Roman" w:cs="Times New Roman"/>
          <w:sz w:val="24"/>
          <w:szCs w:val="24"/>
        </w:rPr>
        <w:t xml:space="preserve"> процедуры выбора аудиторской организации с указанием всей необходимой информации (место, время, контакты ответственных лиц)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7738" w:rsidRDefault="00287738" w:rsidP="00AA7956">
      <w:pPr>
        <w:shd w:val="clear" w:color="auto" w:fill="FFFFFF"/>
        <w:tabs>
          <w:tab w:val="left" w:pos="8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</w:t>
      </w:r>
      <w:r w:rsidRPr="008A36C9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о, указанное в п.5, является ответственным за проведение процедуры </w:t>
      </w:r>
      <w:r w:rsidRPr="008A36C9">
        <w:rPr>
          <w:rFonts w:ascii="Times New Roman" w:hAnsi="Times New Roman" w:cs="Times New Roman"/>
          <w:sz w:val="24"/>
          <w:szCs w:val="24"/>
        </w:rPr>
        <w:t>выбора аудиторской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738" w:rsidRDefault="00287738" w:rsidP="00AA7956">
      <w:pPr>
        <w:shd w:val="clear" w:color="auto" w:fill="FFFFFF"/>
        <w:tabs>
          <w:tab w:val="left" w:pos="8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Заказчика </w:t>
      </w:r>
      <w:r w:rsidRPr="002C7E57">
        <w:rPr>
          <w:rFonts w:ascii="Times New Roman" w:hAnsi="Times New Roman" w:cs="Times New Roman"/>
          <w:sz w:val="24"/>
          <w:szCs w:val="24"/>
        </w:rPr>
        <w:t>сформирует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Pr="0039168C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часов ____ минут </w:t>
      </w:r>
      <w:r w:rsidRPr="002C7E57">
        <w:rPr>
          <w:rFonts w:ascii="Times New Roman" w:hAnsi="Times New Roman" w:cs="Times New Roman"/>
          <w:sz w:val="24"/>
          <w:szCs w:val="24"/>
        </w:rPr>
        <w:t>расписание встреч с Участниками, занявшими первое, второе и третье места для представления ими устных презентаций</w:t>
      </w:r>
      <w:r w:rsidRPr="00326F97">
        <w:rPr>
          <w:rFonts w:ascii="Times New Roman" w:hAnsi="Times New Roman" w:cs="Times New Roman"/>
          <w:sz w:val="24"/>
          <w:szCs w:val="24"/>
        </w:rPr>
        <w:t>.</w:t>
      </w:r>
    </w:p>
    <w:p w:rsidR="00287738" w:rsidRPr="009572D4" w:rsidRDefault="00287738" w:rsidP="00AA7956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274" w:lineRule="exact"/>
        <w:ind w:right="-1"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15940">
        <w:rPr>
          <w:rFonts w:ascii="Times New Roman" w:hAnsi="Times New Roman" w:cs="Times New Roman"/>
          <w:sz w:val="24"/>
          <w:szCs w:val="24"/>
        </w:rPr>
        <w:t>Требования к устной презентации предложения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7738" w:rsidRDefault="00287738" w:rsidP="00AA7956">
      <w:pPr>
        <w:shd w:val="clear" w:color="auto" w:fill="FFFFFF"/>
        <w:tabs>
          <w:tab w:val="left" w:pos="854"/>
        </w:tabs>
        <w:spacing w:line="274" w:lineRule="exac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2D4">
        <w:rPr>
          <w:rFonts w:ascii="Times New Roman" w:hAnsi="Times New Roman" w:cs="Times New Roman"/>
          <w:sz w:val="24"/>
          <w:szCs w:val="24"/>
        </w:rPr>
        <w:t xml:space="preserve">Продолжительность устной презентации не должна </w:t>
      </w:r>
      <w:r w:rsidRPr="008C3062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AA7956">
        <w:rPr>
          <w:rFonts w:ascii="Times New Roman" w:hAnsi="Times New Roman" w:cs="Times New Roman"/>
          <w:sz w:val="24"/>
          <w:szCs w:val="24"/>
        </w:rPr>
        <w:t>10</w:t>
      </w:r>
      <w:r w:rsidRPr="008C3062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9572D4">
        <w:rPr>
          <w:rFonts w:ascii="Times New Roman" w:hAnsi="Times New Roman" w:cs="Times New Roman"/>
          <w:sz w:val="24"/>
          <w:szCs w:val="24"/>
        </w:rPr>
        <w:t xml:space="preserve">, при этом наличие таблиц, графиков и иного раздаточного материала является </w:t>
      </w:r>
      <w:r>
        <w:rPr>
          <w:rFonts w:ascii="Times New Roman" w:hAnsi="Times New Roman" w:cs="Times New Roman"/>
          <w:sz w:val="24"/>
          <w:szCs w:val="24"/>
        </w:rPr>
        <w:t>предпочтительным. Раздаточный материал необходимо предварительно направить для ознакомления д</w:t>
      </w:r>
      <w:r w:rsidRPr="00E747FA">
        <w:rPr>
          <w:rFonts w:ascii="Times New Roman" w:hAnsi="Times New Roman" w:cs="Times New Roman"/>
          <w:sz w:val="24"/>
          <w:szCs w:val="24"/>
        </w:rPr>
        <w:t>олжностны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747FA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747FA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747FA">
        <w:rPr>
          <w:rFonts w:ascii="Times New Roman" w:hAnsi="Times New Roman" w:cs="Times New Roman"/>
          <w:sz w:val="24"/>
          <w:szCs w:val="24"/>
        </w:rPr>
        <w:t xml:space="preserve"> в п.5</w:t>
      </w:r>
      <w:r>
        <w:rPr>
          <w:rFonts w:ascii="Times New Roman" w:hAnsi="Times New Roman" w:cs="Times New Roman"/>
          <w:sz w:val="24"/>
          <w:szCs w:val="24"/>
        </w:rPr>
        <w:t>, не позднее, чем за 2 дня до начала презентации.</w:t>
      </w:r>
    </w:p>
    <w:p w:rsidR="00287738" w:rsidRDefault="00287738" w:rsidP="00AA7956">
      <w:pPr>
        <w:shd w:val="clear" w:color="auto" w:fill="FFFFFF"/>
        <w:tabs>
          <w:tab w:val="left" w:pos="854"/>
        </w:tabs>
        <w:spacing w:line="274" w:lineRule="exac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738" w:rsidRPr="00CD1C30" w:rsidRDefault="00287738" w:rsidP="00AA7956">
      <w:pPr>
        <w:shd w:val="clear" w:color="auto" w:fill="FFFFFF"/>
        <w:tabs>
          <w:tab w:val="left" w:pos="854"/>
        </w:tabs>
        <w:spacing w:line="274" w:lineRule="exac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4F6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E804F6">
        <w:rPr>
          <w:rFonts w:ascii="Times New Roman" w:hAnsi="Times New Roman" w:cs="Times New Roman"/>
          <w:sz w:val="24"/>
          <w:szCs w:val="24"/>
        </w:rPr>
        <w:t>Для оказания аудиторских услуг, в соответствии с действующими нормативными правовыми актами Республики Казахстан в области защиты государственных секретов, аудиторы должны иметь допуск к государственным се</w:t>
      </w:r>
      <w:r w:rsidR="00AA7956">
        <w:rPr>
          <w:rFonts w:ascii="Times New Roman" w:hAnsi="Times New Roman" w:cs="Times New Roman"/>
          <w:sz w:val="24"/>
          <w:szCs w:val="24"/>
        </w:rPr>
        <w:t>кретам по соответствующей форме</w:t>
      </w:r>
      <w:r w:rsidRPr="00E804F6">
        <w:rPr>
          <w:rFonts w:ascii="Times New Roman" w:hAnsi="Times New Roman" w:cs="Times New Roman"/>
          <w:sz w:val="24"/>
          <w:szCs w:val="24"/>
        </w:rPr>
        <w:t xml:space="preserve"> и при заключении договора предоставить в ПЗГС Заказчика справку установленной формы.</w:t>
      </w:r>
    </w:p>
    <w:p w:rsidR="00287738" w:rsidRPr="00AA7956" w:rsidRDefault="00287738" w:rsidP="00AA7956">
      <w:pPr>
        <w:pStyle w:val="1"/>
        <w:numPr>
          <w:ilvl w:val="0"/>
          <w:numId w:val="1"/>
        </w:numPr>
        <w:shd w:val="clear" w:color="auto" w:fill="FFFFFF"/>
        <w:tabs>
          <w:tab w:val="left" w:pos="854"/>
        </w:tabs>
        <w:spacing w:before="91" w:line="274" w:lineRule="exact"/>
        <w:ind w:left="0" w:right="-1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C3062">
        <w:rPr>
          <w:rFonts w:ascii="Times New Roman" w:hAnsi="Times New Roman" w:cs="Times New Roman"/>
          <w:sz w:val="24"/>
          <w:szCs w:val="24"/>
        </w:rPr>
        <w:t>Официальные предложения на оказание услуг от потенциальных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062">
        <w:rPr>
          <w:rFonts w:ascii="Times New Roman" w:hAnsi="Times New Roman" w:cs="Times New Roman"/>
          <w:sz w:val="24"/>
          <w:szCs w:val="24"/>
        </w:rPr>
        <w:t>принимаются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062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AA7956">
        <w:rPr>
          <w:rFonts w:ascii="Times New Roman" w:hAnsi="Times New Roman" w:cs="Times New Roman"/>
          <w:spacing w:val="-1"/>
          <w:sz w:val="24"/>
          <w:szCs w:val="24"/>
        </w:rPr>
        <w:t>г</w:t>
      </w:r>
      <w:proofErr w:type="gramEnd"/>
      <w:r w:rsidR="00AA7956">
        <w:rPr>
          <w:rFonts w:ascii="Times New Roman" w:hAnsi="Times New Roman" w:cs="Times New Roman"/>
          <w:spacing w:val="-1"/>
          <w:sz w:val="24"/>
          <w:szCs w:val="24"/>
        </w:rPr>
        <w:t>. Петропавловск, проезд Я.Гашека, 1.,</w:t>
      </w:r>
      <w:r w:rsidRPr="00AA795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C0CB1">
        <w:rPr>
          <w:rFonts w:ascii="Times New Roman" w:hAnsi="Times New Roman" w:cs="Times New Roman"/>
          <w:sz w:val="24"/>
          <w:szCs w:val="24"/>
        </w:rPr>
        <w:t>24</w:t>
      </w:r>
      <w:r w:rsidRPr="00AA7956">
        <w:rPr>
          <w:rFonts w:ascii="Times New Roman" w:hAnsi="Times New Roman" w:cs="Times New Roman"/>
          <w:sz w:val="24"/>
          <w:szCs w:val="24"/>
        </w:rPr>
        <w:t xml:space="preserve"> </w:t>
      </w:r>
      <w:r w:rsidR="005C0CB1">
        <w:rPr>
          <w:rFonts w:ascii="Times New Roman" w:hAnsi="Times New Roman" w:cs="Times New Roman"/>
          <w:sz w:val="24"/>
          <w:szCs w:val="24"/>
        </w:rPr>
        <w:t>августа</w:t>
      </w:r>
      <w:r w:rsidRPr="00AA7956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5C0CB1">
        <w:rPr>
          <w:rFonts w:ascii="Times New Roman" w:hAnsi="Times New Roman" w:cs="Times New Roman"/>
          <w:sz w:val="24"/>
          <w:szCs w:val="24"/>
        </w:rPr>
        <w:t xml:space="preserve">10 </w:t>
      </w:r>
      <w:r w:rsidRPr="00AA7956">
        <w:rPr>
          <w:rFonts w:ascii="Times New Roman" w:hAnsi="Times New Roman" w:cs="Times New Roman"/>
          <w:sz w:val="24"/>
          <w:szCs w:val="24"/>
        </w:rPr>
        <w:t xml:space="preserve">час </w:t>
      </w:r>
      <w:r w:rsidR="005C0CB1">
        <w:rPr>
          <w:rFonts w:ascii="Times New Roman" w:hAnsi="Times New Roman" w:cs="Times New Roman"/>
          <w:sz w:val="24"/>
          <w:szCs w:val="24"/>
        </w:rPr>
        <w:t xml:space="preserve">00 </w:t>
      </w:r>
      <w:r w:rsidRPr="00AA7956">
        <w:rPr>
          <w:rFonts w:ascii="Times New Roman" w:hAnsi="Times New Roman" w:cs="Times New Roman"/>
          <w:sz w:val="24"/>
          <w:szCs w:val="24"/>
        </w:rPr>
        <w:t xml:space="preserve">мин. </w:t>
      </w:r>
    </w:p>
    <w:p w:rsidR="00287738" w:rsidRDefault="00287738" w:rsidP="00287738">
      <w:pPr>
        <w:shd w:val="clear" w:color="auto" w:fill="FFFFFF"/>
        <w:tabs>
          <w:tab w:val="left" w:pos="854"/>
        </w:tabs>
        <w:spacing w:before="115" w:line="274" w:lineRule="exact"/>
        <w:ind w:left="572" w:right="-1" w:firstLine="1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738" w:rsidRPr="00326F97" w:rsidRDefault="00FA299A" w:rsidP="00AA7956">
      <w:pPr>
        <w:shd w:val="clear" w:color="auto" w:fill="FFFFFF"/>
        <w:tabs>
          <w:tab w:val="left" w:pos="854"/>
        </w:tabs>
        <w:spacing w:before="115" w:line="274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генерального ди</w:t>
      </w:r>
      <w:r w:rsidR="00287738">
        <w:rPr>
          <w:rFonts w:ascii="Times New Roman" w:hAnsi="Times New Roman" w:cs="Times New Roman"/>
          <w:b/>
          <w:sz w:val="24"/>
          <w:szCs w:val="24"/>
        </w:rPr>
        <w:t>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Асансеитов</w:t>
      </w:r>
      <w:proofErr w:type="spellEnd"/>
    </w:p>
    <w:p w:rsidR="002B6CC1" w:rsidRDefault="002B6CC1" w:rsidP="00313A34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13"/>
    </w:p>
    <w:p w:rsidR="00287738" w:rsidRPr="00CF41D7" w:rsidRDefault="00287738" w:rsidP="00313A34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риложение</w:t>
      </w:r>
      <w:r w:rsidR="00CF41D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. Требования к конкурсному предложению</w:t>
      </w:r>
    </w:p>
    <w:p w:rsidR="00287738" w:rsidRDefault="00287738" w:rsidP="00CF41D7">
      <w:pPr>
        <w:shd w:val="clear" w:color="auto" w:fill="FFFFFF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обязательном порядке необходимо предоставить:</w:t>
      </w:r>
    </w:p>
    <w:p w:rsidR="00287738" w:rsidRPr="00CF41D7" w:rsidRDefault="00287738" w:rsidP="00CF41D7">
      <w:pPr>
        <w:shd w:val="clear" w:color="auto" w:fill="FFFFFF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1D7">
        <w:rPr>
          <w:rFonts w:ascii="Times New Roman" w:hAnsi="Times New Roman" w:cs="Times New Roman"/>
          <w:sz w:val="24"/>
          <w:szCs w:val="24"/>
        </w:rPr>
        <w:t xml:space="preserve">подтверждение и обоснование независимости Участника от Заказчика и любых ее связанных сторон и подписать Сведения </w:t>
      </w:r>
      <w:proofErr w:type="gramStart"/>
      <w:r w:rsidRPr="00CF41D7">
        <w:rPr>
          <w:rFonts w:ascii="Times New Roman" w:hAnsi="Times New Roman" w:cs="Times New Roman"/>
          <w:sz w:val="24"/>
          <w:szCs w:val="24"/>
        </w:rPr>
        <w:t>о конфликте интересов в соответствии с Корпоративным стандартом по предупреждению конфликта интересов при привлечении</w:t>
      </w:r>
      <w:proofErr w:type="gramEnd"/>
      <w:r w:rsidRPr="00CF41D7">
        <w:rPr>
          <w:rFonts w:ascii="Times New Roman" w:hAnsi="Times New Roman" w:cs="Times New Roman"/>
          <w:sz w:val="24"/>
          <w:szCs w:val="24"/>
        </w:rPr>
        <w:t xml:space="preserve"> консультационных услуг группы АО «НК «Казахстан инжиниринг». Аудиторская организация должна подтвердить свою независимость путем представления ею соответствующего заявления в своем официальном конкурсном предложении на оказание услуг, что включает в себя информацию о текущих доходах Участника от оказания аудиторских и консультационных услугах группе компан</w:t>
      </w:r>
      <w:proofErr w:type="gramStart"/>
      <w:r w:rsidRPr="00CF41D7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CF41D7">
        <w:rPr>
          <w:rFonts w:ascii="Times New Roman" w:hAnsi="Times New Roman" w:cs="Times New Roman"/>
          <w:sz w:val="24"/>
          <w:szCs w:val="24"/>
        </w:rPr>
        <w:t xml:space="preserve"> «НК «Казахстан инжиниринг» и компании Заказчика. Данная информация должна включать долю этих доходов от всего дохода Участника.</w:t>
      </w:r>
      <w:r w:rsidR="000F3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738" w:rsidRPr="00CF41D7" w:rsidRDefault="00287738" w:rsidP="00CF41D7">
      <w:pPr>
        <w:shd w:val="clear" w:color="auto" w:fill="FFFFFF"/>
        <w:spacing w:line="274" w:lineRule="exact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D7">
        <w:rPr>
          <w:rFonts w:ascii="Times New Roman" w:hAnsi="Times New Roman" w:cs="Times New Roman"/>
          <w:sz w:val="24"/>
          <w:szCs w:val="24"/>
        </w:rPr>
        <w:t>Информация должна предоставляться в следующей форме:</w:t>
      </w:r>
    </w:p>
    <w:p w:rsidR="00287738" w:rsidRPr="00264342" w:rsidRDefault="00287738" w:rsidP="00287738">
      <w:pPr>
        <w:shd w:val="clear" w:color="auto" w:fill="FFFFFF"/>
        <w:spacing w:line="274" w:lineRule="exact"/>
        <w:ind w:right="5" w:firstLine="56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9616" w:type="dxa"/>
        <w:tblLook w:val="04A0"/>
      </w:tblPr>
      <w:tblGrid>
        <w:gridCol w:w="677"/>
        <w:gridCol w:w="1852"/>
        <w:gridCol w:w="1709"/>
        <w:gridCol w:w="1852"/>
        <w:gridCol w:w="1709"/>
        <w:gridCol w:w="1817"/>
      </w:tblGrid>
      <w:tr w:rsidR="00287738" w:rsidRPr="00130A06" w:rsidTr="00130A06">
        <w:trPr>
          <w:trHeight w:val="274"/>
        </w:trPr>
        <w:tc>
          <w:tcPr>
            <w:tcW w:w="677" w:type="dxa"/>
            <w:vMerge w:val="restart"/>
            <w:vAlign w:val="center"/>
          </w:tcPr>
          <w:p w:rsidR="00287738" w:rsidRPr="00130A06" w:rsidRDefault="00287738" w:rsidP="00130A06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130A0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2" w:type="dxa"/>
            <w:vMerge w:val="restart"/>
            <w:vAlign w:val="center"/>
          </w:tcPr>
          <w:p w:rsidR="00287738" w:rsidRPr="00130A06" w:rsidRDefault="00287738" w:rsidP="00130A06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130A06">
              <w:rPr>
                <w:rFonts w:ascii="Times New Roman" w:hAnsi="Times New Roman" w:cs="Times New Roman"/>
                <w:b/>
              </w:rPr>
              <w:t>Название услуг</w:t>
            </w:r>
          </w:p>
        </w:tc>
        <w:tc>
          <w:tcPr>
            <w:tcW w:w="1709" w:type="dxa"/>
            <w:vMerge w:val="restart"/>
            <w:vAlign w:val="center"/>
          </w:tcPr>
          <w:p w:rsidR="00287738" w:rsidRPr="00130A06" w:rsidRDefault="00287738" w:rsidP="00130A06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130A06">
              <w:rPr>
                <w:rFonts w:ascii="Times New Roman" w:hAnsi="Times New Roman" w:cs="Times New Roman"/>
                <w:b/>
              </w:rPr>
              <w:t>Описание услуг</w:t>
            </w:r>
          </w:p>
        </w:tc>
        <w:tc>
          <w:tcPr>
            <w:tcW w:w="5377" w:type="dxa"/>
            <w:gridSpan w:val="3"/>
            <w:vAlign w:val="center"/>
          </w:tcPr>
          <w:p w:rsidR="00287738" w:rsidRPr="00130A06" w:rsidRDefault="00287738" w:rsidP="00130A06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130A06">
              <w:rPr>
                <w:rFonts w:ascii="Times New Roman" w:hAnsi="Times New Roman" w:cs="Times New Roman"/>
                <w:b/>
              </w:rPr>
              <w:t>Стоимость услуг без НДС, в тенге</w:t>
            </w:r>
          </w:p>
        </w:tc>
      </w:tr>
      <w:tr w:rsidR="00287738" w:rsidTr="00130A06">
        <w:trPr>
          <w:trHeight w:val="1401"/>
        </w:trPr>
        <w:tc>
          <w:tcPr>
            <w:tcW w:w="677" w:type="dxa"/>
            <w:vMerge/>
            <w:vAlign w:val="center"/>
          </w:tcPr>
          <w:p w:rsidR="00287738" w:rsidRPr="00130A06" w:rsidRDefault="00287738" w:rsidP="00130A06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Merge/>
            <w:vAlign w:val="center"/>
          </w:tcPr>
          <w:p w:rsidR="00287738" w:rsidRPr="00130A06" w:rsidRDefault="00287738" w:rsidP="00130A06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vMerge/>
            <w:vAlign w:val="center"/>
          </w:tcPr>
          <w:p w:rsidR="00287738" w:rsidRPr="00130A06" w:rsidRDefault="00287738" w:rsidP="00130A06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287738" w:rsidRPr="00130A06" w:rsidRDefault="00287738" w:rsidP="00130A06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130A06">
              <w:rPr>
                <w:rFonts w:ascii="Times New Roman" w:hAnsi="Times New Roman" w:cs="Times New Roman"/>
                <w:b/>
              </w:rPr>
              <w:t>20Х1 (предыдущий год)</w:t>
            </w:r>
          </w:p>
        </w:tc>
        <w:tc>
          <w:tcPr>
            <w:tcW w:w="1709" w:type="dxa"/>
            <w:vAlign w:val="center"/>
          </w:tcPr>
          <w:p w:rsidR="00287738" w:rsidRPr="00130A06" w:rsidRDefault="00287738" w:rsidP="00130A06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130A06">
              <w:rPr>
                <w:rFonts w:ascii="Times New Roman" w:hAnsi="Times New Roman" w:cs="Times New Roman"/>
                <w:b/>
              </w:rPr>
              <w:t>20Х2 (на дату составления отчета)</w:t>
            </w:r>
          </w:p>
        </w:tc>
        <w:tc>
          <w:tcPr>
            <w:tcW w:w="1817" w:type="dxa"/>
            <w:vAlign w:val="center"/>
          </w:tcPr>
          <w:p w:rsidR="00287738" w:rsidRPr="002F70A4" w:rsidRDefault="00287738" w:rsidP="00130A06">
            <w:pPr>
              <w:spacing w:line="274" w:lineRule="exact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130A06">
              <w:rPr>
                <w:rFonts w:ascii="Times New Roman" w:hAnsi="Times New Roman" w:cs="Times New Roman"/>
                <w:b/>
              </w:rPr>
              <w:t>20Х2-20Х3 (</w:t>
            </w:r>
            <w:proofErr w:type="gramStart"/>
            <w:r w:rsidRPr="00130A06">
              <w:rPr>
                <w:rFonts w:ascii="Times New Roman" w:hAnsi="Times New Roman" w:cs="Times New Roman"/>
                <w:b/>
              </w:rPr>
              <w:t>ожидаемые</w:t>
            </w:r>
            <w:proofErr w:type="gramEnd"/>
            <w:r w:rsidRPr="00130A06">
              <w:rPr>
                <w:rFonts w:ascii="Times New Roman" w:hAnsi="Times New Roman" w:cs="Times New Roman"/>
                <w:b/>
              </w:rPr>
              <w:t xml:space="preserve"> на основе заключенных контрактов)</w:t>
            </w:r>
          </w:p>
        </w:tc>
      </w:tr>
      <w:tr w:rsidR="00287738" w:rsidTr="00130A06">
        <w:trPr>
          <w:trHeight w:val="289"/>
        </w:trPr>
        <w:tc>
          <w:tcPr>
            <w:tcW w:w="677" w:type="dxa"/>
          </w:tcPr>
          <w:p w:rsidR="00287738" w:rsidRDefault="00287738" w:rsidP="0099684B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87738" w:rsidRDefault="00287738" w:rsidP="0099684B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287738" w:rsidRDefault="00287738" w:rsidP="0099684B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87738" w:rsidRDefault="00287738" w:rsidP="0099684B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287738" w:rsidRDefault="00287738" w:rsidP="0099684B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87738" w:rsidRDefault="00287738" w:rsidP="0099684B">
            <w:pPr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738" w:rsidRPr="009821A1" w:rsidRDefault="00287738" w:rsidP="00287738">
      <w:pPr>
        <w:shd w:val="clear" w:color="auto" w:fill="FFFFFF"/>
        <w:spacing w:line="274" w:lineRule="exact"/>
        <w:ind w:right="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287738" w:rsidRDefault="00287738" w:rsidP="00130A06">
      <w:pPr>
        <w:shd w:val="clear" w:color="auto" w:fill="FFFFFF"/>
        <w:spacing w:line="274" w:lineRule="exact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таблицу соответствия Требованиям к официальному конкурсному предложению с указанием ссылок </w:t>
      </w:r>
      <w:r>
        <w:rPr>
          <w:rFonts w:ascii="Times New Roman" w:hAnsi="Times New Roman" w:cs="Times New Roman"/>
          <w:sz w:val="24"/>
          <w:szCs w:val="24"/>
        </w:rPr>
        <w:t>на соответствующие разделы и страницы конкурсного предложения;</w:t>
      </w:r>
    </w:p>
    <w:p w:rsidR="00287738" w:rsidRDefault="00287738" w:rsidP="00130A06">
      <w:pPr>
        <w:shd w:val="clear" w:color="auto" w:fill="FFFFFF"/>
        <w:spacing w:line="274" w:lineRule="exact"/>
        <w:ind w:right="5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подтверждение на соответствие требованиям к аудиторским организациям по проведению аудита, в соответствии с законодательством Республики Казахстан.</w:t>
      </w:r>
    </w:p>
    <w:p w:rsidR="00287738" w:rsidRDefault="00287738" w:rsidP="00D2581E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включение в Конкурсное предложение иной полезной информации по усмотрению Участник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а.</w:t>
      </w:r>
    </w:p>
    <w:p w:rsidR="00287738" w:rsidRDefault="00287738" w:rsidP="00287738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87738" w:rsidRPr="00CE6A5E" w:rsidRDefault="00287738" w:rsidP="00130A06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CE6A5E">
        <w:rPr>
          <w:rFonts w:ascii="Times New Roman" w:hAnsi="Times New Roman" w:cs="Times New Roman"/>
          <w:b/>
          <w:i/>
          <w:sz w:val="24"/>
          <w:szCs w:val="24"/>
        </w:rPr>
        <w:t>Общие требования</w:t>
      </w:r>
    </w:p>
    <w:p w:rsidR="00130A06" w:rsidRDefault="00130A06" w:rsidP="00130A06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877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7738" w:rsidRPr="00CE6A5E">
        <w:rPr>
          <w:rFonts w:ascii="Times New Roman" w:hAnsi="Times New Roman" w:cs="Times New Roman"/>
          <w:sz w:val="24"/>
          <w:szCs w:val="24"/>
        </w:rPr>
        <w:t>Наличие лицензии</w:t>
      </w:r>
      <w:r w:rsidR="002877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7738">
        <w:rPr>
          <w:rFonts w:ascii="Times New Roman" w:hAnsi="Times New Roman" w:cs="Times New Roman"/>
          <w:sz w:val="24"/>
          <w:szCs w:val="24"/>
        </w:rPr>
        <w:t xml:space="preserve"> на осуществление аудиторской деятельности;</w:t>
      </w:r>
    </w:p>
    <w:p w:rsidR="00287738" w:rsidRDefault="00130A06" w:rsidP="00130A06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738">
        <w:rPr>
          <w:rFonts w:ascii="Times New Roman" w:hAnsi="Times New Roman" w:cs="Times New Roman"/>
          <w:sz w:val="24"/>
          <w:szCs w:val="24"/>
        </w:rPr>
        <w:t>Наличие квалифицированного свидетельства «аудитор» у руководителя а</w:t>
      </w:r>
      <w:r>
        <w:rPr>
          <w:rFonts w:ascii="Times New Roman" w:hAnsi="Times New Roman" w:cs="Times New Roman"/>
          <w:sz w:val="24"/>
          <w:szCs w:val="24"/>
        </w:rPr>
        <w:t xml:space="preserve">удиторской </w:t>
      </w:r>
      <w:r w:rsidR="00287738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287738" w:rsidRDefault="00287738" w:rsidP="00130A06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0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документа, подтверждающего членство в аккредитованной профессиональной аудиторской организации;</w:t>
      </w:r>
    </w:p>
    <w:p w:rsidR="00287738" w:rsidRDefault="00287738" w:rsidP="00130A06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договора обязательного страхования гражданско-правовой ответственности аудиторской организации.</w:t>
      </w:r>
    </w:p>
    <w:p w:rsidR="00287738" w:rsidRPr="00E804F6" w:rsidRDefault="00287738" w:rsidP="00D2581E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F6">
        <w:rPr>
          <w:rFonts w:ascii="Times New Roman" w:hAnsi="Times New Roman" w:cs="Times New Roman"/>
          <w:sz w:val="24"/>
          <w:szCs w:val="24"/>
        </w:rPr>
        <w:t>- Наличие допуска к государственным секретам по соответствующей форме (применимо для тех компаний, которые находятся под режимом секретности)</w:t>
      </w:r>
    </w:p>
    <w:p w:rsidR="00287738" w:rsidRDefault="00287738" w:rsidP="00130A06">
      <w:pPr>
        <w:pStyle w:val="a3"/>
        <w:numPr>
          <w:ilvl w:val="0"/>
          <w:numId w:val="8"/>
        </w:numPr>
        <w:shd w:val="clear" w:color="auto" w:fill="FFFFFF"/>
        <w:tabs>
          <w:tab w:val="left" w:pos="854"/>
        </w:tabs>
        <w:spacing w:before="360"/>
        <w:ind w:left="0" w:firstLine="709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E804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Ресурсы для оказания услуг по аудиту</w:t>
      </w:r>
    </w:p>
    <w:p w:rsidR="00287738" w:rsidRDefault="00287738" w:rsidP="00130A06">
      <w:pPr>
        <w:shd w:val="clear" w:color="auto" w:fill="FFFFFF"/>
        <w:spacing w:before="82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к составу команды аудиторов:</w:t>
      </w:r>
    </w:p>
    <w:p w:rsidR="00287738" w:rsidRDefault="00287738" w:rsidP="00130A06">
      <w:pPr>
        <w:numPr>
          <w:ilvl w:val="0"/>
          <w:numId w:val="7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Менеджеры проекта должны иметь не менее 5-ти лет опыта проведения внешнего аудита, а также квалификацию АССА и СРА;</w:t>
      </w:r>
    </w:p>
    <w:p w:rsidR="00287738" w:rsidRDefault="00287738" w:rsidP="00130A06">
      <w:pPr>
        <w:numPr>
          <w:ilvl w:val="0"/>
          <w:numId w:val="7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команде по проекту должен быть партнер, имеющий АССА, СРА или эквивалентную международную квалификацию;</w:t>
      </w:r>
    </w:p>
    <w:p w:rsidR="00287738" w:rsidRDefault="00287738" w:rsidP="00D2581E">
      <w:pPr>
        <w:numPr>
          <w:ilvl w:val="0"/>
          <w:numId w:val="7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D73">
        <w:rPr>
          <w:rFonts w:ascii="Times New Roman" w:hAnsi="Times New Roman" w:cs="Times New Roman"/>
          <w:sz w:val="24"/>
          <w:szCs w:val="24"/>
        </w:rPr>
        <w:t xml:space="preserve">Наличие у команды </w:t>
      </w:r>
      <w:r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F57D73">
        <w:rPr>
          <w:rFonts w:ascii="Times New Roman" w:hAnsi="Times New Roman" w:cs="Times New Roman"/>
          <w:sz w:val="24"/>
          <w:szCs w:val="24"/>
        </w:rPr>
        <w:t xml:space="preserve">опыта аудита в производственных компаниях </w:t>
      </w:r>
      <w:r>
        <w:rPr>
          <w:rFonts w:ascii="Times New Roman" w:hAnsi="Times New Roman" w:cs="Times New Roman"/>
          <w:sz w:val="24"/>
          <w:szCs w:val="24"/>
        </w:rPr>
        <w:t>в отрасли машиностроения.</w:t>
      </w:r>
    </w:p>
    <w:p w:rsidR="00D2581E" w:rsidRPr="00D2581E" w:rsidRDefault="00D2581E" w:rsidP="00D2581E">
      <w:pPr>
        <w:numPr>
          <w:ilvl w:val="0"/>
          <w:numId w:val="7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738" w:rsidRPr="00E232C5" w:rsidRDefault="00287738" w:rsidP="00130A06">
      <w:pPr>
        <w:shd w:val="clear" w:color="auto" w:fill="FFFFFF"/>
        <w:tabs>
          <w:tab w:val="left" w:pos="854"/>
        </w:tabs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673">
        <w:rPr>
          <w:rFonts w:ascii="Times New Roman" w:hAnsi="Times New Roman" w:cs="Times New Roman"/>
          <w:sz w:val="24"/>
          <w:szCs w:val="24"/>
        </w:rPr>
        <w:t>Предоставьте подробную информацию по следующим пунктам:</w:t>
      </w:r>
    </w:p>
    <w:p w:rsidR="00287738" w:rsidRPr="00E232C5" w:rsidRDefault="00287738" w:rsidP="00130A06">
      <w:pPr>
        <w:numPr>
          <w:ilvl w:val="0"/>
          <w:numId w:val="7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состав рабочей группы по проекту, в том числе ведущие партнеры и менеджеры;</w:t>
      </w:r>
    </w:p>
    <w:p w:rsidR="00287738" w:rsidRPr="00E232C5" w:rsidRDefault="00287738" w:rsidP="00130A06">
      <w:pPr>
        <w:numPr>
          <w:ilvl w:val="0"/>
          <w:numId w:val="7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Их роли и обязанности в выполнении задания;</w:t>
      </w:r>
    </w:p>
    <w:p w:rsidR="00287738" w:rsidRPr="00E232C5" w:rsidRDefault="00287738" w:rsidP="00130A06">
      <w:pPr>
        <w:numPr>
          <w:ilvl w:val="0"/>
          <w:numId w:val="7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объем часов в год, уделяемый проекту каждым из руководителей проекта;</w:t>
      </w:r>
    </w:p>
    <w:p w:rsidR="00287738" w:rsidRPr="00E232C5" w:rsidRDefault="00287738" w:rsidP="00130A06">
      <w:pPr>
        <w:numPr>
          <w:ilvl w:val="0"/>
          <w:numId w:val="7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в отношении планирования смены аудиторов и преемственности персонала, работающего по проекту;</w:t>
      </w:r>
    </w:p>
    <w:p w:rsidR="00287738" w:rsidRPr="00E232C5" w:rsidRDefault="00287738" w:rsidP="00130A06">
      <w:pPr>
        <w:numPr>
          <w:ilvl w:val="0"/>
          <w:numId w:val="7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в отношении профессионального развития сотрудников;</w:t>
      </w:r>
    </w:p>
    <w:p w:rsidR="00287738" w:rsidRPr="00E232C5" w:rsidRDefault="00287738" w:rsidP="00130A06">
      <w:pPr>
        <w:numPr>
          <w:ilvl w:val="0"/>
          <w:numId w:val="7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ресурсы и подробное описание предлагаемых услуг;</w:t>
      </w:r>
    </w:p>
    <w:p w:rsidR="00287738" w:rsidRPr="00D2581E" w:rsidRDefault="00287738" w:rsidP="00287738">
      <w:pPr>
        <w:numPr>
          <w:ilvl w:val="0"/>
          <w:numId w:val="7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72DB">
        <w:rPr>
          <w:rFonts w:ascii="Times New Roman" w:hAnsi="Times New Roman" w:cs="Times New Roman"/>
          <w:sz w:val="24"/>
          <w:szCs w:val="24"/>
        </w:rPr>
        <w:t>еречень и охват вовлеченных локальных офисов.</w:t>
      </w:r>
    </w:p>
    <w:p w:rsidR="00287738" w:rsidRDefault="00287738" w:rsidP="00130A06">
      <w:pPr>
        <w:shd w:val="clear" w:color="auto" w:fill="FFFFFF"/>
        <w:tabs>
          <w:tab w:val="left" w:pos="854"/>
        </w:tabs>
        <w:spacing w:before="360"/>
        <w:ind w:firstLine="709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Квалификация</w:t>
      </w:r>
    </w:p>
    <w:p w:rsidR="00287738" w:rsidRDefault="00287738" w:rsidP="00130A06">
      <w:pPr>
        <w:shd w:val="clear" w:color="auto" w:fill="FFFFFF"/>
        <w:spacing w:before="77" w:line="274" w:lineRule="exac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Предоставьте подробную информацию по следующим пунктам:</w:t>
      </w:r>
    </w:p>
    <w:p w:rsidR="00287738" w:rsidRDefault="00287738" w:rsidP="00130A06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2C5">
        <w:rPr>
          <w:rFonts w:ascii="Times New Roman" w:hAnsi="Times New Roman" w:cs="Times New Roman"/>
          <w:sz w:val="24"/>
          <w:szCs w:val="24"/>
        </w:rPr>
        <w:t>отраслевой опыт, в том числе практический опыт обслуживания клиентов</w:t>
      </w:r>
      <w:r w:rsidR="00130A06">
        <w:rPr>
          <w:rFonts w:ascii="Times New Roman" w:hAnsi="Times New Roman" w:cs="Times New Roman"/>
          <w:sz w:val="24"/>
          <w:szCs w:val="24"/>
        </w:rPr>
        <w:t xml:space="preserve"> </w:t>
      </w:r>
      <w:r w:rsidRPr="00E232C5">
        <w:rPr>
          <w:rFonts w:ascii="Times New Roman" w:hAnsi="Times New Roman" w:cs="Times New Roman"/>
          <w:sz w:val="24"/>
          <w:szCs w:val="24"/>
        </w:rPr>
        <w:t>аналогичного масштаба;</w:t>
      </w:r>
    </w:p>
    <w:p w:rsidR="00287738" w:rsidRDefault="00287738" w:rsidP="00130A06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2C5">
        <w:rPr>
          <w:rFonts w:ascii="Times New Roman" w:hAnsi="Times New Roman" w:cs="Times New Roman"/>
          <w:sz w:val="24"/>
          <w:szCs w:val="24"/>
        </w:rPr>
        <w:t>перечень основных клиентов в данной отрасли;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738" w:rsidRPr="008F309F" w:rsidRDefault="00287738" w:rsidP="00130A06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9F">
        <w:rPr>
          <w:rFonts w:ascii="Times New Roman" w:hAnsi="Times New Roman" w:cs="Times New Roman"/>
          <w:sz w:val="24"/>
          <w:szCs w:val="24"/>
        </w:rPr>
        <w:t>объем участия и заинтересованность фирмы в предоставлении услуг отрасли, в которой Заказчик осуществляет свою деятельность;</w:t>
      </w:r>
    </w:p>
    <w:p w:rsidR="00287738" w:rsidRDefault="00287738" w:rsidP="00130A06">
      <w:pPr>
        <w:shd w:val="clear" w:color="auto" w:fill="FFFFFF"/>
        <w:tabs>
          <w:tab w:val="left" w:pos="854"/>
        </w:tabs>
        <w:spacing w:before="365"/>
        <w:ind w:firstLine="709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30A0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Подход к 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проведению аудита</w:t>
      </w:r>
    </w:p>
    <w:p w:rsidR="00287738" w:rsidRDefault="00287738" w:rsidP="00130A06">
      <w:pPr>
        <w:shd w:val="clear" w:color="auto" w:fill="FFFFFF"/>
        <w:spacing w:before="77" w:line="274" w:lineRule="exac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Предоставьте подробную информацию по следующим пунктам:</w:t>
      </w:r>
    </w:p>
    <w:p w:rsidR="00287738" w:rsidRPr="00E232C5" w:rsidRDefault="00287738" w:rsidP="00130A06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и стратегия аудита применительно к особенностям и требованиям Заказчика;</w:t>
      </w:r>
    </w:p>
    <w:p w:rsidR="00287738" w:rsidRPr="00E232C5" w:rsidRDefault="00287738" w:rsidP="00130A06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работы и контроли;</w:t>
      </w:r>
    </w:p>
    <w:p w:rsidR="00287738" w:rsidRPr="00E232C5" w:rsidRDefault="00287738" w:rsidP="00130A06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аудита;</w:t>
      </w:r>
    </w:p>
    <w:p w:rsidR="00287738" w:rsidRDefault="00287738" w:rsidP="00130A06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 к работе с руководством и членами Комитета по аудиту;</w:t>
      </w:r>
    </w:p>
    <w:p w:rsidR="00287738" w:rsidRDefault="00287738" w:rsidP="00130A06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 к взаимодействию со службами внутреннего аудит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их наличии);</w:t>
      </w:r>
    </w:p>
    <w:p w:rsidR="00287738" w:rsidRPr="00E232C5" w:rsidRDefault="00287738" w:rsidP="00130A06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 к рассмотрению налоговых вопросов;</w:t>
      </w:r>
    </w:p>
    <w:p w:rsidR="00287738" w:rsidRPr="00E232C5" w:rsidRDefault="00287738" w:rsidP="00130A06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 и способы решения сложных и нестандартных технических вопросов по учету;</w:t>
      </w:r>
    </w:p>
    <w:p w:rsidR="00287738" w:rsidRPr="00E232C5" w:rsidRDefault="00287738" w:rsidP="00130A06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по постоянному совершенствованию и повышению результативности аудита.</w:t>
      </w:r>
    </w:p>
    <w:p w:rsidR="00287738" w:rsidRDefault="00287738" w:rsidP="00130A06">
      <w:pPr>
        <w:shd w:val="clear" w:color="auto" w:fill="FFFFFF"/>
        <w:tabs>
          <w:tab w:val="left" w:pos="854"/>
        </w:tabs>
        <w:spacing w:before="360"/>
        <w:ind w:firstLine="709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Смена аудиторов</w:t>
      </w:r>
    </w:p>
    <w:p w:rsidR="00287738" w:rsidRDefault="00287738" w:rsidP="00130A06">
      <w:pPr>
        <w:shd w:val="clear" w:color="auto" w:fill="FFFFFF"/>
        <w:spacing w:before="115"/>
        <w:ind w:firstLine="709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Если применимо, представьте план организации смены аудиторов, а именно, требования к </w:t>
      </w:r>
      <w:r>
        <w:rPr>
          <w:rFonts w:ascii="Times New Roman" w:hAnsi="Times New Roman" w:cs="Times New Roman"/>
          <w:sz w:val="24"/>
          <w:szCs w:val="24"/>
        </w:rPr>
        <w:t>процедуре ознакомления с результатами предыдущих аудиторских проверок и предложения по обеспечению бесперебойной работы.</w:t>
      </w:r>
    </w:p>
    <w:p w:rsidR="00287738" w:rsidRDefault="00287738" w:rsidP="00130A06">
      <w:pPr>
        <w:shd w:val="clear" w:color="auto" w:fill="FFFFFF"/>
        <w:spacing w:before="365"/>
        <w:ind w:firstLine="709"/>
        <w:jc w:val="both"/>
      </w:pP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6</w:t>
      </w:r>
      <w:r w:rsidR="00130A0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Качество услуг и конфликт интересов</w:t>
      </w:r>
    </w:p>
    <w:p w:rsidR="00287738" w:rsidRDefault="00287738" w:rsidP="00130A06">
      <w:pPr>
        <w:shd w:val="clear" w:color="auto" w:fill="FFFFFF"/>
        <w:spacing w:before="82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Предоставьте подробную информацию по следующим пунктам:</w:t>
      </w:r>
    </w:p>
    <w:p w:rsidR="00287738" w:rsidRPr="00E232C5" w:rsidRDefault="00287738" w:rsidP="00130A06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подход к обеспечению качества услуг и управлению отношениями с клиентом;</w:t>
      </w:r>
    </w:p>
    <w:p w:rsidR="00287738" w:rsidRPr="00E232C5" w:rsidRDefault="00287738" w:rsidP="00130A06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2C5">
        <w:rPr>
          <w:rFonts w:ascii="Times New Roman" w:hAnsi="Times New Roman" w:cs="Times New Roman"/>
          <w:sz w:val="24"/>
          <w:szCs w:val="24"/>
        </w:rPr>
        <w:t>потенциальные конфликты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2C5">
        <w:rPr>
          <w:rFonts w:ascii="Times New Roman" w:hAnsi="Times New Roman" w:cs="Times New Roman"/>
          <w:sz w:val="24"/>
          <w:szCs w:val="24"/>
        </w:rPr>
        <w:t>подход к их разрешению (включая описание работы,</w:t>
      </w:r>
      <w:r>
        <w:rPr>
          <w:rFonts w:ascii="Times New Roman" w:hAnsi="Times New Roman" w:cs="Times New Roman"/>
          <w:sz w:val="24"/>
          <w:szCs w:val="24"/>
        </w:rPr>
        <w:t xml:space="preserve"> выполняемой для прямых конкурентов);</w:t>
      </w:r>
    </w:p>
    <w:p w:rsidR="00287738" w:rsidRPr="00E232C5" w:rsidRDefault="00287738" w:rsidP="00130A06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и </w:t>
      </w:r>
      <w:r w:rsidRPr="00E232C5">
        <w:rPr>
          <w:rFonts w:ascii="Times New Roman" w:hAnsi="Times New Roman" w:cs="Times New Roman"/>
          <w:sz w:val="24"/>
          <w:szCs w:val="24"/>
        </w:rPr>
        <w:t xml:space="preserve">подход к ротации партнеров и планированию преемственности членов проектной </w:t>
      </w:r>
      <w:r>
        <w:rPr>
          <w:rFonts w:ascii="Times New Roman" w:hAnsi="Times New Roman" w:cs="Times New Roman"/>
          <w:sz w:val="24"/>
          <w:szCs w:val="24"/>
        </w:rPr>
        <w:t>команды;</w:t>
      </w:r>
    </w:p>
    <w:p w:rsidR="00287738" w:rsidRPr="00E232C5" w:rsidRDefault="00287738" w:rsidP="00130A06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системы контроля качества и оценки удовлетворенности клиента.</w:t>
      </w:r>
    </w:p>
    <w:p w:rsidR="00287738" w:rsidRDefault="00130A06" w:rsidP="00130A06">
      <w:pPr>
        <w:shd w:val="clear" w:color="auto" w:fill="FFFFFF"/>
        <w:tabs>
          <w:tab w:val="left" w:pos="0"/>
        </w:tabs>
        <w:spacing w:before="278"/>
        <w:ind w:firstLine="709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</w:t>
      </w:r>
      <w:r w:rsidR="00287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Рабочее время и стоимость услуг</w:t>
      </w:r>
    </w:p>
    <w:p w:rsidR="00287738" w:rsidRDefault="00287738" w:rsidP="00130A06">
      <w:pPr>
        <w:shd w:val="clear" w:color="auto" w:fill="FFFFFF"/>
        <w:tabs>
          <w:tab w:val="left" w:pos="0"/>
        </w:tabs>
        <w:spacing w:before="82"/>
        <w:ind w:firstLine="709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Стоимость услуг предоставляется в форме документа и должна включать </w:t>
      </w:r>
      <w:r>
        <w:rPr>
          <w:rFonts w:ascii="Times New Roman" w:hAnsi="Times New Roman" w:cs="Times New Roman"/>
          <w:sz w:val="24"/>
          <w:szCs w:val="24"/>
        </w:rPr>
        <w:t>следующее:</w:t>
      </w:r>
    </w:p>
    <w:p w:rsidR="00287738" w:rsidRPr="00E232C5" w:rsidRDefault="00287738" w:rsidP="00130A06">
      <w:pPr>
        <w:numPr>
          <w:ilvl w:val="0"/>
          <w:numId w:val="4"/>
        </w:numPr>
        <w:shd w:val="clear" w:color="auto" w:fill="FFFFFF"/>
        <w:tabs>
          <w:tab w:val="left" w:pos="0"/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2C5">
        <w:rPr>
          <w:rFonts w:ascii="Times New Roman" w:hAnsi="Times New Roman" w:cs="Times New Roman"/>
          <w:sz w:val="24"/>
          <w:szCs w:val="24"/>
        </w:rPr>
        <w:t>человеко-часы и фиксированные ставки по предлагаемым аудиторским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2C5">
        <w:rPr>
          <w:rFonts w:ascii="Times New Roman" w:hAnsi="Times New Roman" w:cs="Times New Roman"/>
          <w:sz w:val="24"/>
          <w:szCs w:val="24"/>
        </w:rPr>
        <w:t xml:space="preserve">услугам, </w:t>
      </w:r>
      <w:r>
        <w:rPr>
          <w:rFonts w:ascii="Times New Roman" w:hAnsi="Times New Roman" w:cs="Times New Roman"/>
          <w:sz w:val="24"/>
          <w:szCs w:val="24"/>
        </w:rPr>
        <w:t>услугам по аудиту обязательной и другой отчетности;</w:t>
      </w:r>
    </w:p>
    <w:p w:rsidR="00287738" w:rsidRPr="00E232C5" w:rsidRDefault="00287738" w:rsidP="00130A06">
      <w:pPr>
        <w:numPr>
          <w:ilvl w:val="0"/>
          <w:numId w:val="4"/>
        </w:numPr>
        <w:shd w:val="clear" w:color="auto" w:fill="FFFFFF"/>
        <w:tabs>
          <w:tab w:val="left" w:pos="0"/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определения стоимости аудита за первый и последующие годы;</w:t>
      </w:r>
    </w:p>
    <w:p w:rsidR="00287738" w:rsidRPr="00E232C5" w:rsidRDefault="00287738" w:rsidP="00130A06">
      <w:pPr>
        <w:numPr>
          <w:ilvl w:val="0"/>
          <w:numId w:val="4"/>
        </w:numPr>
        <w:shd w:val="clear" w:color="auto" w:fill="FFFFFF"/>
        <w:tabs>
          <w:tab w:val="left" w:pos="0"/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 калькуляции стоимости услуг;</w:t>
      </w:r>
    </w:p>
    <w:p w:rsidR="00287738" w:rsidRDefault="00287738" w:rsidP="00130A06">
      <w:pPr>
        <w:numPr>
          <w:ilvl w:val="0"/>
          <w:numId w:val="4"/>
        </w:numPr>
        <w:shd w:val="clear" w:color="auto" w:fill="FFFFFF"/>
        <w:tabs>
          <w:tab w:val="left" w:pos="0"/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график оплаты счетов, а также гибкость данного процесса.</w:t>
      </w:r>
    </w:p>
    <w:p w:rsidR="00287738" w:rsidRDefault="00130A06" w:rsidP="00130A06">
      <w:pPr>
        <w:shd w:val="clear" w:color="auto" w:fill="FFFFFF"/>
        <w:tabs>
          <w:tab w:val="left" w:pos="-142"/>
        </w:tabs>
        <w:spacing w:before="360"/>
        <w:ind w:firstLine="709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8. </w:t>
      </w:r>
      <w:r w:rsidR="00287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Прочие дополнительные услуги в рамках аудиторских услуг.</w:t>
      </w:r>
    </w:p>
    <w:p w:rsidR="00287738" w:rsidRDefault="00287738" w:rsidP="00130A06">
      <w:pPr>
        <w:numPr>
          <w:ilvl w:val="0"/>
          <w:numId w:val="4"/>
        </w:numPr>
        <w:shd w:val="clear" w:color="auto" w:fill="FFFFFF"/>
        <w:tabs>
          <w:tab w:val="left" w:pos="-142"/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E78">
        <w:rPr>
          <w:rFonts w:ascii="Times New Roman" w:hAnsi="Times New Roman" w:cs="Times New Roman"/>
          <w:sz w:val="24"/>
          <w:szCs w:val="24"/>
        </w:rPr>
        <w:t xml:space="preserve">опишите опыт и ресурсы, имеющиеся для оказания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5E78">
        <w:rPr>
          <w:rFonts w:ascii="Times New Roman" w:hAnsi="Times New Roman" w:cs="Times New Roman"/>
          <w:sz w:val="24"/>
          <w:szCs w:val="24"/>
        </w:rPr>
        <w:t>рочих услуг</w:t>
      </w:r>
      <w:r>
        <w:rPr>
          <w:rFonts w:ascii="Times New Roman" w:hAnsi="Times New Roman" w:cs="Times New Roman"/>
          <w:sz w:val="24"/>
          <w:szCs w:val="24"/>
        </w:rPr>
        <w:t xml:space="preserve"> в рамках аудиторских услуг, </w:t>
      </w:r>
      <w:r w:rsidRPr="00C45E78">
        <w:rPr>
          <w:rFonts w:ascii="Times New Roman" w:hAnsi="Times New Roman" w:cs="Times New Roman"/>
          <w:sz w:val="24"/>
          <w:szCs w:val="24"/>
        </w:rPr>
        <w:t xml:space="preserve">потенциально </w:t>
      </w:r>
      <w:r>
        <w:rPr>
          <w:rFonts w:ascii="Times New Roman" w:hAnsi="Times New Roman" w:cs="Times New Roman"/>
          <w:sz w:val="24"/>
          <w:szCs w:val="24"/>
        </w:rPr>
        <w:t>интересных для организации;</w:t>
      </w:r>
    </w:p>
    <w:p w:rsidR="00130A06" w:rsidRPr="00130A06" w:rsidRDefault="00130A06" w:rsidP="00130A06">
      <w:pPr>
        <w:numPr>
          <w:ilvl w:val="0"/>
          <w:numId w:val="4"/>
        </w:numPr>
        <w:shd w:val="clear" w:color="auto" w:fill="FFFFFF"/>
        <w:tabs>
          <w:tab w:val="left" w:pos="-142"/>
          <w:tab w:val="left" w:pos="854"/>
        </w:tabs>
        <w:spacing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738" w:rsidRDefault="00287738" w:rsidP="00130A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9. </w:t>
      </w:r>
      <w:r w:rsidRPr="00311583">
        <w:rPr>
          <w:rFonts w:ascii="Times New Roman" w:hAnsi="Times New Roman" w:cs="Times New Roman"/>
          <w:b/>
          <w:i/>
          <w:sz w:val="24"/>
          <w:szCs w:val="24"/>
        </w:rPr>
        <w:t>Особые условия</w:t>
      </w:r>
    </w:p>
    <w:p w:rsidR="00287738" w:rsidRPr="00D2581E" w:rsidRDefault="00287738" w:rsidP="00D2581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4F6">
        <w:rPr>
          <w:rFonts w:ascii="Times New Roman" w:hAnsi="Times New Roman" w:cs="Times New Roman"/>
          <w:sz w:val="24"/>
          <w:szCs w:val="24"/>
        </w:rPr>
        <w:t>В соответствии с п. 2 приказа МО РК № 433 от 28.07.2015 г., а также в соответствии с действующими нормативными правовыми актами в области защиты государственных секретов, потенциальные аудиторские организации на проведение аудиторских услуг в дочерних организациях АО «Казахстан инжиниринг» должны иметь разрешение органов национальной безопасности РК на проведение работ, связанных с использованием сведений, составляющих государственные секреты.</w:t>
      </w:r>
      <w:bookmarkStart w:id="2" w:name="bookmark11"/>
      <w:proofErr w:type="gramEnd"/>
    </w:p>
    <w:p w:rsidR="00287738" w:rsidRDefault="00287738" w:rsidP="00287738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87738" w:rsidRPr="00CA4E9B" w:rsidRDefault="00287738" w:rsidP="00130A06">
      <w:pPr>
        <w:shd w:val="clear" w:color="auto" w:fill="FFFFFF"/>
        <w:ind w:firstLine="709"/>
      </w:pPr>
      <w:r w:rsidRPr="00CA4E9B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bookmarkEnd w:id="2"/>
      <w:r w:rsidRPr="00CA4E9B">
        <w:rPr>
          <w:rFonts w:ascii="Times New Roman" w:hAnsi="Times New Roman" w:cs="Times New Roman"/>
          <w:b/>
          <w:bCs/>
          <w:spacing w:val="-1"/>
          <w:sz w:val="24"/>
          <w:szCs w:val="24"/>
        </w:rPr>
        <w:t>риложение 2. Перечень критериев оценки</w:t>
      </w:r>
    </w:p>
    <w:p w:rsidR="00287738" w:rsidRPr="00CA4E9B" w:rsidRDefault="00287738" w:rsidP="00287738">
      <w:pPr>
        <w:spacing w:after="27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56"/>
      </w:tblGrid>
      <w:tr w:rsidR="00287738" w:rsidRPr="00CB2292" w:rsidTr="00130A06">
        <w:trPr>
          <w:trHeight w:hRule="exact" w:val="54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738" w:rsidRPr="00762145" w:rsidRDefault="00287738" w:rsidP="0099684B">
            <w:pPr>
              <w:shd w:val="clear" w:color="auto" w:fill="FFFFFF"/>
              <w:ind w:left="5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1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Критерии</w:t>
            </w:r>
          </w:p>
        </w:tc>
      </w:tr>
      <w:tr w:rsidR="00287738" w:rsidRPr="00CB2292" w:rsidTr="00313A34">
        <w:trPr>
          <w:trHeight w:hRule="exact" w:val="311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738" w:rsidRPr="002E6C82" w:rsidRDefault="00313A34" w:rsidP="0099684B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r w:rsidR="00287738"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Подход к оказанию услуг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953"/>
              </w:tabs>
              <w:spacing w:line="274" w:lineRule="exact"/>
              <w:ind w:left="850" w:right="24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Является ли предложение услуг комплексным и отвечает ли оно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полной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мере требованиям и нуждам Заказчика?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965"/>
              </w:tabs>
              <w:spacing w:line="278" w:lineRule="exact"/>
              <w:ind w:left="850" w:right="24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Имеется ли у Участника четкий план аудита, соответствующий срокам</w:t>
            </w:r>
            <w:r w:rsidR="00313A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Заказчика? Достаточное ли количество времени отведено на проведение</w:t>
            </w:r>
            <w:r w:rsidR="00313A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аудита?</w:t>
            </w:r>
          </w:p>
          <w:p w:rsidR="00DC3FA1" w:rsidRDefault="00287738" w:rsidP="00313A34">
            <w:pPr>
              <w:shd w:val="clear" w:color="auto" w:fill="FFFFFF"/>
              <w:tabs>
                <w:tab w:val="left" w:pos="965"/>
              </w:tabs>
              <w:spacing w:line="274" w:lineRule="exact"/>
              <w:ind w:left="850" w:right="24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Имеется ли у Участника интегрированный подход к работе с внутренним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аудитором?</w:t>
            </w:r>
          </w:p>
          <w:p w:rsidR="00287738" w:rsidRPr="002E6C82" w:rsidRDefault="00287738" w:rsidP="00313A34">
            <w:pPr>
              <w:shd w:val="clear" w:color="auto" w:fill="FFFFFF"/>
              <w:tabs>
                <w:tab w:val="left" w:pos="965"/>
              </w:tabs>
              <w:spacing w:line="274" w:lineRule="exact"/>
              <w:ind w:left="850" w:right="24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Имеется ли эффективный и практичный план смены Аудитора (если</w:t>
            </w:r>
            <w:r w:rsidR="00313A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применимо)?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965"/>
              </w:tabs>
              <w:spacing w:line="274" w:lineRule="exact"/>
              <w:ind w:left="850" w:right="24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Является ли организация глобально интегрированной и имеет ли ресурсы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для оказания услуг в разных точках мира?</w:t>
            </w:r>
          </w:p>
          <w:p w:rsidR="00287738" w:rsidRPr="002E6C82" w:rsidRDefault="00287738" w:rsidP="00313A34">
            <w:pPr>
              <w:shd w:val="clear" w:color="auto" w:fill="FFFFFF"/>
              <w:tabs>
                <w:tab w:val="left" w:pos="965"/>
              </w:tabs>
              <w:spacing w:line="278" w:lineRule="exact"/>
              <w:ind w:left="850" w:right="24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Имеет ли Участник адекватную инфраструктуру (офисы и</w:t>
            </w:r>
            <w:r w:rsidR="00313A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представительства) по месту нахождения основных подразделений</w:t>
            </w:r>
            <w:r w:rsidR="00313A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Заказчика?</w:t>
            </w:r>
          </w:p>
        </w:tc>
      </w:tr>
      <w:tr w:rsidR="00287738" w:rsidRPr="00CB2292" w:rsidTr="00313A34">
        <w:trPr>
          <w:trHeight w:hRule="exact" w:val="384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738" w:rsidRPr="002E6C82" w:rsidRDefault="00287738" w:rsidP="0099684B">
            <w:pPr>
              <w:shd w:val="clear" w:color="auto" w:fill="FFFFFF"/>
              <w:ind w:left="571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 Компетенция проектной команды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965"/>
              </w:tabs>
              <w:spacing w:line="274" w:lineRule="exact"/>
              <w:ind w:left="845" w:right="293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Понимает ли Участник масштаб работ по аудиту и располагает 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достаточными ресурсами, чтобы обеспечить качество и соблюдение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сроков аудита (как достаточное количество партнеров, так и других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сотрудников)?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965"/>
              </w:tabs>
              <w:spacing w:line="274" w:lineRule="exact"/>
              <w:ind w:left="845" w:right="293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Представлена ли четкая и адекватная структура проектной команды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ясным распределением ролей и обязанностей сотрудников?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965"/>
              </w:tabs>
              <w:spacing w:line="274" w:lineRule="exact"/>
              <w:ind w:left="845" w:right="293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Имеют ли ключевые сотрудники (партнеры и старшие сотрудники)</w:t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t xml:space="preserve">сем вышеуказанным дированной </w:t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квалификацию и отраслевой опыт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необходимые для качественного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оказания аудиторских услуг (сертификаты и опыт аудита в отрасли)?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811"/>
              </w:tabs>
              <w:ind w:left="5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Являются ли не менее половины партнеров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или лиц, выступа</w:t>
            </w:r>
            <w:r w:rsidR="00313A3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ющие в роли  партнеров</w:t>
            </w:r>
            <w:r w:rsidRPr="002E6C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по проекту гражданами РК?</w:t>
            </w:r>
          </w:p>
          <w:p w:rsidR="00287738" w:rsidRPr="002E6C82" w:rsidRDefault="00287738" w:rsidP="00313A34">
            <w:pPr>
              <w:shd w:val="clear" w:color="auto" w:fill="FFFFFF"/>
              <w:tabs>
                <w:tab w:val="left" w:pos="965"/>
              </w:tabs>
              <w:spacing w:line="274" w:lineRule="exact"/>
              <w:ind w:left="845" w:right="293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Содержится ли подробное описание и доказательства имеющегося у</w:t>
            </w:r>
            <w:r w:rsidR="00313A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фирмы отраслевого опыта и понимание влияния конкретных вопросов,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присущих данному виду бизнеса?</w:t>
            </w:r>
          </w:p>
        </w:tc>
      </w:tr>
      <w:tr w:rsidR="00287738" w:rsidRPr="00CB2292" w:rsidTr="00313A34">
        <w:trPr>
          <w:trHeight w:hRule="exact" w:val="313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738" w:rsidRPr="002E6C82" w:rsidRDefault="00287738" w:rsidP="0099684B">
            <w:pPr>
              <w:shd w:val="clear" w:color="auto" w:fill="FFFFFF"/>
              <w:ind w:left="571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3.  Качество услуг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163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Продемонстрировал ли Участник наличие адекватных процедур по</w:t>
            </w:r>
            <w:r w:rsidR="00313A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проведению аудита, включая обмен информацией, координацию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и контроли? Каким образом будут разрешаться нестандартные</w:t>
            </w:r>
            <w:r w:rsidR="00313A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критические вопросы?</w:t>
            </w:r>
          </w:p>
          <w:p w:rsidR="00287738" w:rsidRPr="00CB2292" w:rsidRDefault="00287738" w:rsidP="0099684B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163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Продемонстрировал ли Участник наличие адекватных процедур по</w:t>
            </w:r>
            <w:r w:rsidR="00313A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разрешению конфликта интересов?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811"/>
              </w:tabs>
              <w:spacing w:line="274" w:lineRule="exact"/>
              <w:ind w:left="811" w:right="163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 ли четкий механизм взаимодействия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Комитетами по аудиту,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руководством и другими ключевыми объектами Заказчика?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163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ab/>
              <w:t>Насколько эффективны механизмы обратной связи по возникающим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узкоспециальным техническим вопросам (скорость и качество)?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163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ab/>
              <w:t>Используются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специализированные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ИТ-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proofErr w:type="spellEnd"/>
            <w:r w:rsidRPr="002E6C82">
              <w:rPr>
                <w:rFonts w:ascii="Times New Roman" w:hAnsi="Times New Roman" w:cs="Times New Roman"/>
                <w:sz w:val="22"/>
                <w:szCs w:val="22"/>
              </w:rPr>
              <w:t xml:space="preserve"> для проведения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аудита?</w:t>
            </w:r>
            <w:proofErr w:type="gramEnd"/>
          </w:p>
        </w:tc>
      </w:tr>
      <w:tr w:rsidR="00287738" w:rsidRPr="00CB2292" w:rsidTr="00313A34">
        <w:trPr>
          <w:trHeight w:hRule="exact" w:val="168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738" w:rsidRPr="002E6C82" w:rsidRDefault="00287738" w:rsidP="0099684B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 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Серьезность намерений и репутация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970"/>
              </w:tabs>
              <w:spacing w:line="274" w:lineRule="exact"/>
              <w:ind w:left="854" w:right="86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Как можно оценить прошлый опыт оказания услуг Участником с точки</w:t>
            </w:r>
            <w:r w:rsidR="00313A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зрения соблюдения сроков и качества (положительный или негативный)?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970"/>
              </w:tabs>
              <w:spacing w:line="269" w:lineRule="exact"/>
              <w:ind w:left="854" w:right="86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Продемонстрировал ли Участник свои преимущества перед</w:t>
            </w:r>
            <w:r w:rsidR="00313A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конкурентами?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970"/>
              </w:tabs>
              <w:spacing w:line="274" w:lineRule="exact"/>
              <w:ind w:left="854" w:right="86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Продемонстрировали ли представители Участника энтузиазм и сильную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заинтересованность в сотрудничестве?</w:t>
            </w:r>
          </w:p>
        </w:tc>
      </w:tr>
      <w:tr w:rsidR="00287738" w:rsidRPr="00CB2292" w:rsidTr="0099684B">
        <w:trPr>
          <w:trHeight w:hRule="exact" w:val="111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738" w:rsidRPr="002E6C82" w:rsidRDefault="00287738" w:rsidP="0099684B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  Рабочее время и стоимость услуг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970"/>
              </w:tabs>
              <w:spacing w:line="274" w:lineRule="exact"/>
              <w:ind w:left="854" w:hanging="2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FD715D">
              <w:rPr>
                <w:rFonts w:ascii="Times New Roman" w:hAnsi="Times New Roman" w:cs="Times New Roman"/>
                <w:sz w:val="22"/>
                <w:szCs w:val="22"/>
              </w:rPr>
              <w:t>Соответствуют ли рабочее время и стоимость услуг указанному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715D">
              <w:rPr>
                <w:rFonts w:ascii="Times New Roman" w:hAnsi="Times New Roman" w:cs="Times New Roman"/>
                <w:sz w:val="22"/>
                <w:szCs w:val="22"/>
              </w:rPr>
              <w:t>объему</w:t>
            </w:r>
            <w:r w:rsidRPr="002E6C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br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работ?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811"/>
              </w:tabs>
              <w:ind w:left="5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Прозрачна ли стоимость услуг?</w:t>
            </w:r>
          </w:p>
        </w:tc>
      </w:tr>
      <w:tr w:rsidR="00287738" w:rsidRPr="00CB2292" w:rsidTr="00313A34">
        <w:trPr>
          <w:trHeight w:hRule="exact" w:val="143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738" w:rsidRPr="002E6C82" w:rsidRDefault="00287738" w:rsidP="0099684B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 Независимость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965"/>
              </w:tabs>
              <w:spacing w:line="274" w:lineRule="exact"/>
              <w:ind w:left="850" w:right="91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Являются ли представленные Участником заявления и подтверждения</w:t>
            </w:r>
            <w:r w:rsidR="00313A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независимости по оказываемым услугам объективными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последовательными?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965"/>
              </w:tabs>
              <w:spacing w:line="274" w:lineRule="exact"/>
              <w:ind w:left="850" w:right="91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Представлены ли Участником эффективные процедуры по соблюдению 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контролю независимости в ходе оказания аудиторских услуг?</w:t>
            </w:r>
          </w:p>
        </w:tc>
      </w:tr>
      <w:tr w:rsidR="00287738" w:rsidRPr="00CB2292" w:rsidTr="0099684B">
        <w:trPr>
          <w:trHeight w:hRule="exact" w:val="205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738" w:rsidRPr="002E6C82" w:rsidRDefault="00287738" w:rsidP="0099684B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  Дополнительные выгоды и услуги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965"/>
              </w:tabs>
              <w:spacing w:line="274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Предлагает ли Участник какие-то дополнительные неаудиторские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в рамках договора на проведение аудита?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965"/>
              </w:tabs>
              <w:spacing w:line="278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Являются ли эти услуги привлекательными и нужными для Заказчика</w:t>
            </w:r>
            <w:r w:rsidR="00313A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сейчас или в перспективе?</w:t>
            </w:r>
          </w:p>
          <w:p w:rsidR="00287738" w:rsidRPr="002E6C82" w:rsidRDefault="00287738" w:rsidP="00313A34">
            <w:pPr>
              <w:shd w:val="clear" w:color="auto" w:fill="FFFFFF"/>
              <w:tabs>
                <w:tab w:val="left" w:pos="965"/>
              </w:tabs>
              <w:spacing w:line="274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Считаете ли вы, что Заказчик получит иной дополнительный полезный</w:t>
            </w:r>
            <w:r w:rsidR="00313A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эффект от услуг аудита?</w:t>
            </w:r>
          </w:p>
        </w:tc>
      </w:tr>
      <w:tr w:rsidR="00287738" w:rsidRPr="00CB2292" w:rsidTr="00313A34">
        <w:trPr>
          <w:trHeight w:hRule="exact" w:val="3053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738" w:rsidRPr="002E6C82" w:rsidRDefault="00287738" w:rsidP="0099684B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  Устная презентация предложения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Было ли изложение ясным, организованным и по существу вопроса, с</w:t>
            </w:r>
            <w:r w:rsidR="00313A34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развитием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313A34">
              <w:rPr>
                <w:rFonts w:ascii="Times New Roman" w:hAnsi="Times New Roman" w:cs="Times New Roman"/>
                <w:sz w:val="22"/>
                <w:szCs w:val="22"/>
              </w:rPr>
              <w:t xml:space="preserve">  подтверждением представленных в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документальном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предложении основных идей?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715D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FD715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Затрагивала ли презентация дополнительные вопросы, поднимаемые во</w:t>
            </w:r>
            <w:r w:rsidR="00313A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715D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="00313A34">
              <w:rPr>
                <w:rFonts w:ascii="Times New Roman" w:hAnsi="Times New Roman" w:cs="Times New Roman"/>
                <w:sz w:val="22"/>
                <w:szCs w:val="22"/>
              </w:rPr>
              <w:t xml:space="preserve"> предыдущих встреч или по результатам </w:t>
            </w:r>
            <w:r w:rsidRPr="00FD715D">
              <w:rPr>
                <w:rFonts w:ascii="Times New Roman" w:hAnsi="Times New Roman" w:cs="Times New Roman"/>
                <w:sz w:val="22"/>
                <w:szCs w:val="22"/>
              </w:rPr>
              <w:t>рассмотрения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предложения?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715D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FD715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Демонстрирует ли презентация понимание требований Заказчика,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знание бизнеса и свидетельствует ли о том, что Заказчик получит пользу от предоставленных услуг?</w:t>
            </w:r>
          </w:p>
          <w:p w:rsidR="00287738" w:rsidRDefault="00287738" w:rsidP="0099684B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ab/>
              <w:t>Насколько</w:t>
            </w:r>
            <w:r w:rsidR="00313A34">
              <w:rPr>
                <w:rFonts w:ascii="Times New Roman" w:hAnsi="Times New Roman" w:cs="Times New Roman"/>
                <w:sz w:val="22"/>
                <w:szCs w:val="22"/>
              </w:rPr>
              <w:t xml:space="preserve"> эффективно </w:t>
            </w:r>
            <w:proofErr w:type="gramStart"/>
            <w:r w:rsidR="00313A34">
              <w:rPr>
                <w:rFonts w:ascii="Times New Roman" w:hAnsi="Times New Roman" w:cs="Times New Roman"/>
                <w:sz w:val="22"/>
                <w:szCs w:val="22"/>
              </w:rPr>
              <w:t>давались ответы на конкретные вопросы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 xml:space="preserve"> и насколько активным было</w:t>
            </w:r>
            <w:proofErr w:type="gramEnd"/>
            <w:r w:rsidRPr="002E6C82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всех докладчиков?</w:t>
            </w:r>
          </w:p>
          <w:p w:rsidR="00287738" w:rsidRPr="002E6C82" w:rsidRDefault="00287738" w:rsidP="0099684B">
            <w:pPr>
              <w:shd w:val="clear" w:color="auto" w:fill="FFFFFF"/>
              <w:tabs>
                <w:tab w:val="left" w:pos="970"/>
              </w:tabs>
              <w:spacing w:line="274" w:lineRule="exact"/>
              <w:ind w:left="850" w:right="77" w:hanging="2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715D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FD715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313A34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Соответствует ли культура участников культуре Заказчика, есть </w:t>
            </w:r>
            <w:r w:rsidRPr="002E6C82">
              <w:rPr>
                <w:rFonts w:ascii="Times New Roman" w:hAnsi="Times New Roman" w:cs="Times New Roman"/>
                <w:sz w:val="22"/>
                <w:szCs w:val="22"/>
              </w:rPr>
              <w:t>ли взаимопонимание и взаимоуважение?</w:t>
            </w:r>
          </w:p>
        </w:tc>
      </w:tr>
    </w:tbl>
    <w:p w:rsidR="00287738" w:rsidRDefault="00287738" w:rsidP="00287738">
      <w:pPr>
        <w:ind w:right="-1"/>
        <w:jc w:val="both"/>
      </w:pPr>
    </w:p>
    <w:p w:rsidR="00A77502" w:rsidRDefault="00A77502"/>
    <w:sectPr w:rsidR="00A77502" w:rsidSect="00287738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64C05A"/>
    <w:lvl w:ilvl="0">
      <w:numFmt w:val="bullet"/>
      <w:lvlText w:val="*"/>
      <w:lvlJc w:val="left"/>
    </w:lvl>
  </w:abstractNum>
  <w:abstractNum w:abstractNumId="1">
    <w:nsid w:val="0DC4562A"/>
    <w:multiLevelType w:val="hybridMultilevel"/>
    <w:tmpl w:val="62C6D6E6"/>
    <w:lvl w:ilvl="0" w:tplc="B3A6697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01B02"/>
    <w:multiLevelType w:val="hybridMultilevel"/>
    <w:tmpl w:val="8258ED9A"/>
    <w:lvl w:ilvl="0" w:tplc="FD1230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22E08"/>
    <w:multiLevelType w:val="hybridMultilevel"/>
    <w:tmpl w:val="6DE2D7C0"/>
    <w:lvl w:ilvl="0" w:tplc="9B40746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026B5B"/>
    <w:multiLevelType w:val="hybridMultilevel"/>
    <w:tmpl w:val="9D809CEE"/>
    <w:lvl w:ilvl="0" w:tplc="3924ACA8"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1C5C60"/>
    <w:multiLevelType w:val="singleLevel"/>
    <w:tmpl w:val="6A3020C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5DF00896"/>
    <w:multiLevelType w:val="hybridMultilevel"/>
    <w:tmpl w:val="B4048582"/>
    <w:lvl w:ilvl="0" w:tplc="9064C05A">
      <w:numFmt w:val="bullet"/>
      <w:lvlText w:val="-"/>
      <w:lvlJc w:val="left"/>
      <w:pPr>
        <w:ind w:left="129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7">
    <w:nsid w:val="67DD6071"/>
    <w:multiLevelType w:val="hybridMultilevel"/>
    <w:tmpl w:val="2DDCDA88"/>
    <w:lvl w:ilvl="0" w:tplc="34E2212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80112"/>
    <w:multiLevelType w:val="singleLevel"/>
    <w:tmpl w:val="8B5A7B8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87738"/>
    <w:rsid w:val="0006196C"/>
    <w:rsid w:val="000F3609"/>
    <w:rsid w:val="0011611D"/>
    <w:rsid w:val="00130A06"/>
    <w:rsid w:val="001F75C5"/>
    <w:rsid w:val="00222517"/>
    <w:rsid w:val="00280528"/>
    <w:rsid w:val="00287738"/>
    <w:rsid w:val="002B6CC1"/>
    <w:rsid w:val="00313A34"/>
    <w:rsid w:val="003350F8"/>
    <w:rsid w:val="00354452"/>
    <w:rsid w:val="00531221"/>
    <w:rsid w:val="005A2F1F"/>
    <w:rsid w:val="005A5C9B"/>
    <w:rsid w:val="005C0CB1"/>
    <w:rsid w:val="006C642C"/>
    <w:rsid w:val="006D4B24"/>
    <w:rsid w:val="007718F5"/>
    <w:rsid w:val="00774A40"/>
    <w:rsid w:val="007B0C80"/>
    <w:rsid w:val="007D188C"/>
    <w:rsid w:val="008A64E0"/>
    <w:rsid w:val="00905CDE"/>
    <w:rsid w:val="00975233"/>
    <w:rsid w:val="00A77502"/>
    <w:rsid w:val="00AA7956"/>
    <w:rsid w:val="00B1211E"/>
    <w:rsid w:val="00B24E17"/>
    <w:rsid w:val="00C508D9"/>
    <w:rsid w:val="00CF41D7"/>
    <w:rsid w:val="00D2581E"/>
    <w:rsid w:val="00D67534"/>
    <w:rsid w:val="00DC3FA1"/>
    <w:rsid w:val="00E853D6"/>
    <w:rsid w:val="00EB671D"/>
    <w:rsid w:val="00F74237"/>
    <w:rsid w:val="00FA2499"/>
    <w:rsid w:val="00FA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38"/>
    <w:pPr>
      <w:ind w:left="720"/>
      <w:contextualSpacing/>
    </w:pPr>
  </w:style>
  <w:style w:type="paragraph" w:styleId="a4">
    <w:name w:val="No Spacing"/>
    <w:uiPriority w:val="99"/>
    <w:qFormat/>
    <w:rsid w:val="00287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2877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75233"/>
    <w:pPr>
      <w:ind w:left="720"/>
      <w:contextualSpacing/>
    </w:pPr>
    <w:rPr>
      <w:rFonts w:eastAsia="Calibri"/>
    </w:rPr>
  </w:style>
  <w:style w:type="character" w:styleId="a6">
    <w:name w:val="Hyperlink"/>
    <w:basedOn w:val="a0"/>
    <w:uiPriority w:val="99"/>
    <w:unhideWhenUsed/>
    <w:rsid w:val="00B121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asenov@pzt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</dc:creator>
  <cp:keywords/>
  <dc:description/>
  <cp:lastModifiedBy>407</cp:lastModifiedBy>
  <cp:revision>21</cp:revision>
  <cp:lastPrinted>2017-08-08T08:33:00Z</cp:lastPrinted>
  <dcterms:created xsi:type="dcterms:W3CDTF">2017-06-07T08:45:00Z</dcterms:created>
  <dcterms:modified xsi:type="dcterms:W3CDTF">2017-08-08T08:34:00Z</dcterms:modified>
</cp:coreProperties>
</file>